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310" w:rsidRPr="004945FF" w:rsidRDefault="00DE3310" w:rsidP="00DE3310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bookmarkStart w:id="0" w:name="block-37269052"/>
      <w:r w:rsidRPr="004945FF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МИНИСТЕРСТВО ПРОСВЕЩЕНИЯ РОССИЙСКОЙ ФЕДЕРАЦИИ</w:t>
      </w:r>
    </w:p>
    <w:p w:rsidR="00DE3310" w:rsidRPr="004945FF" w:rsidRDefault="00DE3310" w:rsidP="00DE3310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4945FF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Муниципальное бюджетное</w:t>
      </w:r>
      <w:r w:rsidRPr="004945FF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общеобразовательное учреждение</w:t>
      </w:r>
    </w:p>
    <w:p w:rsidR="00DE3310" w:rsidRPr="004945FF" w:rsidRDefault="00DE3310" w:rsidP="00DE3310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4945FF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«Средняя общеобразовательная школа №34» </w:t>
      </w:r>
      <w:proofErr w:type="gramStart"/>
      <w:r w:rsidRPr="004945FF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муниципального</w:t>
      </w:r>
      <w:proofErr w:type="gramEnd"/>
    </w:p>
    <w:p w:rsidR="00DE3310" w:rsidRPr="004945FF" w:rsidRDefault="00DE3310" w:rsidP="00DE3310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4945FF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образования городской округ Симферополь Республики Крым</w:t>
      </w:r>
    </w:p>
    <w:p w:rsidR="00DE3310" w:rsidRPr="004945FF" w:rsidRDefault="00DE3310" w:rsidP="00DE3310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4945FF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(МБОУ «СОШ № 34» г. Симферополя)</w:t>
      </w:r>
    </w:p>
    <w:p w:rsidR="00DE3310" w:rsidRPr="004945FF" w:rsidRDefault="00DE3310" w:rsidP="00DE3310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DE3310" w:rsidRPr="004945FF" w:rsidRDefault="00DE3310" w:rsidP="00DE3310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DE3310" w:rsidRPr="004945FF" w:rsidRDefault="00DE3310" w:rsidP="00DE3310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DE3310" w:rsidRPr="004945FF" w:rsidRDefault="00DE3310" w:rsidP="00DE3310">
      <w:pPr>
        <w:spacing w:after="0" w:line="408" w:lineRule="auto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4945FF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                                     </w:t>
      </w:r>
      <w:r w:rsidRPr="004945FF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РАБОЧАЯ ПРОГРАММА</w:t>
      </w:r>
    </w:p>
    <w:p w:rsidR="00DE3310" w:rsidRPr="00DE3310" w:rsidRDefault="00DE3310" w:rsidP="00DE3310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DE3310" w:rsidRPr="00DE3310" w:rsidRDefault="00DE3310" w:rsidP="00DE3310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DE3310">
        <w:rPr>
          <w:rFonts w:ascii="Times New Roman" w:hAnsi="Times New Roman" w:cs="Times New Roman"/>
          <w:b/>
          <w:color w:val="000000"/>
          <w:sz w:val="28"/>
          <w:lang w:val="ru-RU"/>
        </w:rPr>
        <w:t>учебного предмета «Русский язык</w:t>
      </w:r>
      <w:r w:rsidRPr="00DE3310">
        <w:rPr>
          <w:rFonts w:ascii="Times New Roman" w:hAnsi="Times New Roman" w:cs="Times New Roman"/>
          <w:b/>
          <w:color w:val="000000"/>
          <w:sz w:val="28"/>
          <w:lang w:val="ru-RU"/>
        </w:rPr>
        <w:t>»</w:t>
      </w:r>
    </w:p>
    <w:p w:rsidR="00470809" w:rsidRPr="00DE3310" w:rsidRDefault="00DE3310" w:rsidP="00DE3310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DE3310">
        <w:rPr>
          <w:rFonts w:ascii="Times New Roman" w:hAnsi="Times New Roman" w:cs="Times New Roman"/>
          <w:color w:val="000000"/>
          <w:sz w:val="28"/>
          <w:lang w:val="ru-RU"/>
        </w:rPr>
        <w:t xml:space="preserve">для обучающихся 10-11 классов </w:t>
      </w:r>
    </w:p>
    <w:p w:rsidR="00470809" w:rsidRPr="00DE3310" w:rsidRDefault="00470809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DE3310" w:rsidRPr="00DE3310" w:rsidRDefault="00DE3310" w:rsidP="00A606CA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DE331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DE3310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</w:t>
      </w:r>
    </w:p>
    <w:p w:rsidR="00DE3310" w:rsidRPr="00DE3310" w:rsidRDefault="00DE3310" w:rsidP="00DE3310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c"/>
        <w:tblpPr w:leftFromText="180" w:rightFromText="180" w:vertAnchor="page" w:horzAnchor="margin" w:tblpXSpec="right" w:tblpY="924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877"/>
      </w:tblGrid>
      <w:tr w:rsidR="00DE3310" w:rsidRPr="00A606CA" w:rsidTr="00A606CA">
        <w:trPr>
          <w:trHeight w:val="1294"/>
        </w:trPr>
        <w:tc>
          <w:tcPr>
            <w:tcW w:w="1242" w:type="dxa"/>
          </w:tcPr>
          <w:p w:rsidR="00DE3310" w:rsidRDefault="00DE3310" w:rsidP="005745AB">
            <w:pPr>
              <w:pStyle w:val="af"/>
              <w:tabs>
                <w:tab w:val="left" w:pos="709"/>
                <w:tab w:val="left" w:pos="1276"/>
                <w:tab w:val="left" w:pos="2653"/>
              </w:tabs>
              <w:ind w:left="0"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Учителя</w:t>
            </w:r>
            <w:proofErr w:type="spellEnd"/>
            <w:r>
              <w:rPr>
                <w:sz w:val="24"/>
              </w:rPr>
              <w:t xml:space="preserve">: </w:t>
            </w:r>
          </w:p>
          <w:p w:rsidR="00DE3310" w:rsidRDefault="00DE3310" w:rsidP="005745AB">
            <w:pPr>
              <w:pStyle w:val="af"/>
              <w:tabs>
                <w:tab w:val="left" w:pos="709"/>
                <w:tab w:val="left" w:pos="1276"/>
                <w:tab w:val="left" w:pos="2653"/>
              </w:tabs>
              <w:ind w:left="0" w:firstLine="0"/>
              <w:jc w:val="left"/>
              <w:rPr>
                <w:sz w:val="24"/>
              </w:rPr>
            </w:pPr>
          </w:p>
        </w:tc>
        <w:tc>
          <w:tcPr>
            <w:tcW w:w="2877" w:type="dxa"/>
          </w:tcPr>
          <w:p w:rsidR="004945FF" w:rsidRDefault="00DE3310" w:rsidP="005745AB">
            <w:pPr>
              <w:pStyle w:val="af"/>
              <w:tabs>
                <w:tab w:val="left" w:pos="709"/>
                <w:tab w:val="left" w:pos="1276"/>
                <w:tab w:val="left" w:pos="2653"/>
              </w:tabs>
              <w:ind w:left="0" w:firstLine="0"/>
              <w:jc w:val="left"/>
              <w:rPr>
                <w:color w:val="000000"/>
                <w:lang w:val="ru-RU"/>
              </w:rPr>
            </w:pPr>
            <w:r w:rsidRPr="00A606CA">
              <w:rPr>
                <w:lang w:val="ru-RU"/>
              </w:rPr>
              <w:t xml:space="preserve">Петрик Я. Н. </w:t>
            </w:r>
            <w:r w:rsidRPr="00A606CA">
              <w:rPr>
                <w:color w:val="000000"/>
                <w:lang w:val="ru-RU"/>
              </w:rPr>
              <w:t xml:space="preserve"> </w:t>
            </w:r>
          </w:p>
          <w:p w:rsidR="00DE3310" w:rsidRPr="00A606CA" w:rsidRDefault="00DE3310" w:rsidP="005745AB">
            <w:pPr>
              <w:pStyle w:val="af"/>
              <w:tabs>
                <w:tab w:val="left" w:pos="709"/>
                <w:tab w:val="left" w:pos="1276"/>
                <w:tab w:val="left" w:pos="2653"/>
              </w:tabs>
              <w:ind w:left="0" w:firstLine="0"/>
              <w:jc w:val="left"/>
              <w:rPr>
                <w:color w:val="000000"/>
                <w:lang w:val="ru-RU"/>
              </w:rPr>
            </w:pPr>
            <w:r w:rsidRPr="00A606CA">
              <w:rPr>
                <w:lang w:val="ru-RU"/>
              </w:rPr>
              <w:t>(</w:t>
            </w:r>
            <w:r w:rsidRPr="00A606CA">
              <w:rPr>
                <w:color w:val="000000"/>
              </w:rPr>
              <w:t>ID</w:t>
            </w:r>
            <w:r w:rsidRPr="00A606CA">
              <w:rPr>
                <w:color w:val="000000"/>
                <w:lang w:val="ru-RU"/>
              </w:rPr>
              <w:t xml:space="preserve"> 4900309</w:t>
            </w:r>
            <w:r w:rsidRPr="00A606CA">
              <w:rPr>
                <w:color w:val="000000"/>
                <w:lang w:val="ru-RU"/>
              </w:rPr>
              <w:t>)</w:t>
            </w:r>
          </w:p>
          <w:p w:rsidR="004945FF" w:rsidRDefault="004945FF" w:rsidP="005745AB">
            <w:pPr>
              <w:pStyle w:val="af"/>
              <w:tabs>
                <w:tab w:val="left" w:pos="709"/>
                <w:tab w:val="left" w:pos="1276"/>
                <w:tab w:val="left" w:pos="2653"/>
              </w:tabs>
              <w:ind w:left="0" w:firstLine="0"/>
              <w:jc w:val="left"/>
              <w:rPr>
                <w:lang w:val="ru-RU"/>
              </w:rPr>
            </w:pPr>
          </w:p>
          <w:p w:rsidR="00A606CA" w:rsidRDefault="00DE3310" w:rsidP="005745AB">
            <w:pPr>
              <w:pStyle w:val="af"/>
              <w:tabs>
                <w:tab w:val="left" w:pos="709"/>
                <w:tab w:val="left" w:pos="1276"/>
                <w:tab w:val="left" w:pos="2653"/>
              </w:tabs>
              <w:ind w:left="0" w:firstLine="0"/>
              <w:jc w:val="left"/>
              <w:rPr>
                <w:lang w:val="ru-RU"/>
              </w:rPr>
            </w:pPr>
            <w:proofErr w:type="spellStart"/>
            <w:r w:rsidRPr="00A606CA">
              <w:rPr>
                <w:lang w:val="ru-RU"/>
              </w:rPr>
              <w:t>Абселямова</w:t>
            </w:r>
            <w:proofErr w:type="spellEnd"/>
            <w:r w:rsidRPr="00A606CA">
              <w:rPr>
                <w:lang w:val="ru-RU"/>
              </w:rPr>
              <w:t xml:space="preserve"> С. М.</w:t>
            </w:r>
            <w:r w:rsidR="00A606CA">
              <w:rPr>
                <w:lang w:val="ru-RU"/>
              </w:rPr>
              <w:t xml:space="preserve"> </w:t>
            </w:r>
          </w:p>
          <w:p w:rsidR="00DE3310" w:rsidRPr="00A606CA" w:rsidRDefault="00DE3310" w:rsidP="005745AB">
            <w:pPr>
              <w:pStyle w:val="af"/>
              <w:tabs>
                <w:tab w:val="left" w:pos="709"/>
                <w:tab w:val="left" w:pos="1276"/>
                <w:tab w:val="left" w:pos="2653"/>
              </w:tabs>
              <w:ind w:left="0" w:firstLine="0"/>
              <w:jc w:val="left"/>
              <w:rPr>
                <w:color w:val="000000"/>
                <w:lang w:val="ru-RU"/>
              </w:rPr>
            </w:pPr>
            <w:r w:rsidRPr="00A606CA">
              <w:rPr>
                <w:lang w:val="ru-RU"/>
              </w:rPr>
              <w:t>(</w:t>
            </w:r>
            <w:r w:rsidRPr="00A606CA">
              <w:rPr>
                <w:color w:val="000000"/>
              </w:rPr>
              <w:t>ID</w:t>
            </w:r>
            <w:r w:rsidRPr="00A606CA">
              <w:rPr>
                <w:color w:val="000000"/>
                <w:lang w:val="ru-RU"/>
              </w:rPr>
              <w:t xml:space="preserve"> </w:t>
            </w:r>
            <w:r w:rsidR="00A606CA">
              <w:rPr>
                <w:color w:val="000000"/>
                <w:lang w:val="ru-RU"/>
              </w:rPr>
              <w:t>2267495</w:t>
            </w:r>
            <w:r w:rsidRPr="00A606CA">
              <w:rPr>
                <w:color w:val="000000"/>
                <w:lang w:val="ru-RU"/>
              </w:rPr>
              <w:t>)</w:t>
            </w:r>
          </w:p>
          <w:p w:rsidR="00DE3310" w:rsidRPr="00A606CA" w:rsidRDefault="00DE3310" w:rsidP="00A606CA">
            <w:pPr>
              <w:pStyle w:val="af"/>
              <w:tabs>
                <w:tab w:val="left" w:pos="709"/>
                <w:tab w:val="left" w:pos="1276"/>
                <w:tab w:val="left" w:pos="2653"/>
              </w:tabs>
              <w:ind w:left="0" w:firstLine="0"/>
              <w:jc w:val="left"/>
              <w:rPr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E3310" w:rsidRPr="00A606CA" w:rsidRDefault="00DE3310" w:rsidP="00DE3310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DE3310" w:rsidRPr="00A606CA" w:rsidRDefault="00DE3310" w:rsidP="00DE3310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DE3310" w:rsidRPr="00A606CA" w:rsidRDefault="00DE3310" w:rsidP="00DE3310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DE3310" w:rsidRPr="00A606CA" w:rsidRDefault="00DE3310" w:rsidP="00DE3310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DE3310" w:rsidRPr="00A606CA" w:rsidRDefault="00DE3310" w:rsidP="00DE3310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DE3310" w:rsidRPr="00A606CA" w:rsidRDefault="00DE3310" w:rsidP="00DE3310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DE3310" w:rsidRPr="00A606CA" w:rsidRDefault="00DE3310" w:rsidP="00DE3310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DE3310" w:rsidRPr="00A606CA" w:rsidRDefault="00DE3310" w:rsidP="00DE3310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DE3310" w:rsidRPr="00A606CA" w:rsidRDefault="00DE3310" w:rsidP="00DE3310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DE3310" w:rsidRPr="00A606CA" w:rsidRDefault="00DE3310" w:rsidP="00DE3310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A606CA" w:rsidRDefault="00DE3310" w:rsidP="00A606CA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  <w:r w:rsidRPr="00DE3310">
        <w:rPr>
          <w:rFonts w:ascii="Times New Roman" w:hAnsi="Times New Roman" w:cs="Times New Roman"/>
          <w:lang w:val="ru-RU"/>
        </w:rPr>
        <w:t>Программа составлена в соответствии с Федеральной обра</w:t>
      </w:r>
      <w:r>
        <w:rPr>
          <w:rFonts w:ascii="Times New Roman" w:hAnsi="Times New Roman" w:cs="Times New Roman"/>
          <w:lang w:val="ru-RU"/>
        </w:rPr>
        <w:t xml:space="preserve">зовательной программой среднего </w:t>
      </w:r>
      <w:r w:rsidRPr="00DE3310">
        <w:rPr>
          <w:rFonts w:ascii="Times New Roman" w:hAnsi="Times New Roman" w:cs="Times New Roman"/>
          <w:lang w:val="ru-RU"/>
        </w:rPr>
        <w:t>общего образования, утвержденной приказом Мини</w:t>
      </w:r>
      <w:r w:rsidR="00A606CA">
        <w:rPr>
          <w:rFonts w:ascii="Times New Roman" w:hAnsi="Times New Roman" w:cs="Times New Roman"/>
          <w:lang w:val="ru-RU"/>
        </w:rPr>
        <w:t xml:space="preserve">стерства просвещения Российской </w:t>
      </w:r>
      <w:r w:rsidRPr="00DE3310">
        <w:rPr>
          <w:rFonts w:ascii="Times New Roman" w:hAnsi="Times New Roman" w:cs="Times New Roman"/>
          <w:lang w:val="ru-RU"/>
        </w:rPr>
        <w:t>Ф</w:t>
      </w:r>
      <w:r w:rsidR="00A606CA">
        <w:rPr>
          <w:rFonts w:ascii="Times New Roman" w:hAnsi="Times New Roman" w:cs="Times New Roman"/>
          <w:lang w:val="ru-RU"/>
        </w:rPr>
        <w:t>едерации от 18.05.2023 г. № 371</w:t>
      </w:r>
    </w:p>
    <w:p w:rsidR="00A606CA" w:rsidRDefault="00A606CA" w:rsidP="00A606CA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A606CA" w:rsidRDefault="00A606CA" w:rsidP="00A606CA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A606CA" w:rsidRDefault="00A606CA" w:rsidP="00A606CA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A606CA" w:rsidRDefault="00A606CA" w:rsidP="00A606CA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4945FF" w:rsidRDefault="004945FF" w:rsidP="00A606CA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4945FF" w:rsidRDefault="004945FF" w:rsidP="00A606CA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4945FF" w:rsidRDefault="004945FF" w:rsidP="00A606CA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470809" w:rsidRPr="00DE3310" w:rsidRDefault="00DE3310" w:rsidP="00A606CA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  <w:r w:rsidRPr="00DE3310">
        <w:rPr>
          <w:rFonts w:ascii="Times New Roman" w:hAnsi="Times New Roman" w:cs="Times New Roman"/>
          <w:lang w:val="ru-RU"/>
        </w:rPr>
        <w:t xml:space="preserve"> </w:t>
      </w:r>
      <w:r w:rsidRPr="00DE3310">
        <w:rPr>
          <w:rFonts w:ascii="Times New Roman" w:hAnsi="Times New Roman" w:cs="Times New Roman"/>
          <w:lang w:val="ru-RU"/>
        </w:rPr>
        <w:t>Симферополь 2024</w:t>
      </w:r>
    </w:p>
    <w:p w:rsidR="00470809" w:rsidRPr="00DE3310" w:rsidRDefault="00470809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470809" w:rsidRPr="004945FF" w:rsidRDefault="00A606CA" w:rsidP="00A606CA">
      <w:pPr>
        <w:rPr>
          <w:lang w:val="ru-RU"/>
        </w:rPr>
      </w:pPr>
      <w:bookmarkStart w:id="1" w:name="block-37269055"/>
      <w:bookmarkEnd w:id="0"/>
      <w:r>
        <w:rPr>
          <w:lang w:val="ru-RU"/>
        </w:rPr>
        <w:lastRenderedPageBreak/>
        <w:t xml:space="preserve"> </w:t>
      </w:r>
      <w:r w:rsidR="004945FF">
        <w:rPr>
          <w:lang w:val="ru-RU"/>
        </w:rPr>
        <w:t xml:space="preserve">   </w:t>
      </w:r>
      <w:bookmarkStart w:id="2" w:name="_GoBack"/>
      <w:bookmarkEnd w:id="2"/>
      <w:r>
        <w:rPr>
          <w:lang w:val="ru-RU"/>
        </w:rPr>
        <w:t xml:space="preserve"> </w:t>
      </w:r>
      <w:r w:rsidR="00640901" w:rsidRPr="00640901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470809" w:rsidRPr="00640901" w:rsidRDefault="00470809">
      <w:pPr>
        <w:spacing w:after="0" w:line="264" w:lineRule="auto"/>
        <w:ind w:left="120"/>
        <w:jc w:val="both"/>
        <w:rPr>
          <w:lang w:val="ru-RU"/>
        </w:rPr>
      </w:pP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40901"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на уровне среднего общего образования составлена на основе требований к результатам освоения ФОП СОО, представленных в ФГОС СОО, а также федеральной рабочей 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 и подлежит непосредственному применению при реализации обязательной части</w:t>
      </w:r>
      <w:proofErr w:type="gramEnd"/>
      <w:r w:rsidRPr="00640901">
        <w:rPr>
          <w:rFonts w:ascii="Times New Roman" w:hAnsi="Times New Roman"/>
          <w:color w:val="000000"/>
          <w:sz w:val="28"/>
          <w:lang w:val="ru-RU"/>
        </w:rPr>
        <w:t xml:space="preserve"> ФОП СОО.</w:t>
      </w:r>
    </w:p>
    <w:p w:rsidR="00470809" w:rsidRPr="00640901" w:rsidRDefault="00470809">
      <w:pPr>
        <w:spacing w:after="0" w:line="264" w:lineRule="auto"/>
        <w:ind w:left="120"/>
        <w:jc w:val="both"/>
        <w:rPr>
          <w:lang w:val="ru-RU"/>
        </w:rPr>
      </w:pPr>
    </w:p>
    <w:p w:rsidR="00470809" w:rsidRPr="00640901" w:rsidRDefault="00640901">
      <w:pPr>
        <w:spacing w:after="0" w:line="264" w:lineRule="auto"/>
        <w:ind w:left="120"/>
        <w:jc w:val="both"/>
        <w:rPr>
          <w:lang w:val="ru-RU"/>
        </w:rPr>
      </w:pPr>
      <w:r w:rsidRPr="00640901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470809" w:rsidRPr="00640901" w:rsidRDefault="00470809">
      <w:pPr>
        <w:spacing w:after="0" w:line="264" w:lineRule="auto"/>
        <w:ind w:left="120"/>
        <w:jc w:val="both"/>
        <w:rPr>
          <w:lang w:val="ru-RU"/>
        </w:rPr>
      </w:pP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способствует усвоению </w:t>
      </w:r>
      <w:proofErr w:type="gramStart"/>
      <w:r w:rsidRPr="00640901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640901">
        <w:rPr>
          <w:rFonts w:ascii="Times New Roman" w:hAnsi="Times New Roman"/>
          <w:color w:val="000000"/>
          <w:sz w:val="28"/>
          <w:lang w:val="ru-RU"/>
        </w:rPr>
        <w:t xml:space="preserve"> традиционных российских духовно-нравственных ценностей; воспитанию нравственности, любви к Родине, ценностного отношения к русскому языку; формированию интереса и уважения к языкам и культурам народов России и мира; развитию эмоционального интеллекта, способности понимать и уважать мнение других людей.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 xml:space="preserve"> Русский язык, обеспечивая коммуникативное развитие обучающихся, является в школе не только предметом изучения, но и средством овладения другими учебными дисциплинами в сфере гуманитарных, естественных, математических и других наук. Владение русским языком оказывает непосредственное воздействие на качество усвоения других учебных предметов, на процессы формирования универсальных интеллектуальных умений, навыков самоорганизации и самоконтроля.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Свободное владение русским языком является основой социализации личности,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40901">
        <w:rPr>
          <w:rFonts w:ascii="Times New Roman" w:hAnsi="Times New Roman"/>
          <w:color w:val="000000"/>
          <w:spacing w:val="-3"/>
          <w:sz w:val="28"/>
          <w:lang w:val="ru-RU"/>
        </w:rPr>
        <w:t xml:space="preserve">Программа по русскому языку реализуется на уровне среднего общего образования, когда на предыдущем уровне общего образования освоены </w:t>
      </w:r>
      <w:r w:rsidRPr="00640901">
        <w:rPr>
          <w:rFonts w:ascii="Times New Roman" w:hAnsi="Times New Roman"/>
          <w:color w:val="000000"/>
          <w:spacing w:val="-3"/>
          <w:sz w:val="28"/>
          <w:lang w:val="ru-RU"/>
        </w:rPr>
        <w:lastRenderedPageBreak/>
        <w:t>основные теоретические знания о языке и речи, сформированы соответствующие умения и навыки, направлен в большей степени на совершенствование умений эффективно пользоваться языком в разных условиях общения, повышение речевой культуры обучающихся, совершенствование их опыта речевого общения, развитие коммуникативных умений в разных сферах функционирования языка</w:t>
      </w:r>
      <w:proofErr w:type="gramEnd"/>
      <w:r w:rsidRPr="00640901">
        <w:rPr>
          <w:rFonts w:ascii="Times New Roman" w:hAnsi="Times New Roman"/>
          <w:color w:val="000000"/>
          <w:spacing w:val="-3"/>
          <w:sz w:val="28"/>
          <w:lang w:val="ru-RU"/>
        </w:rPr>
        <w:t>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40901">
        <w:rPr>
          <w:rFonts w:ascii="Times New Roman" w:hAnsi="Times New Roman"/>
          <w:color w:val="000000"/>
          <w:sz w:val="28"/>
          <w:lang w:val="ru-RU"/>
        </w:rPr>
        <w:t>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(нормативном, коммуникативном и этическом), на развитие и совершенствование коммуникативных умений и навыков в учебно-научной, официально-деловой, социально-бытовой, социально-культурной сферах общения; на формирование готовности к речевому взаимодействию и взаимопониманию в учебной и практической деятельности.</w:t>
      </w:r>
      <w:proofErr w:type="gramEnd"/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40901">
        <w:rPr>
          <w:rFonts w:ascii="Times New Roman" w:hAnsi="Times New Roman"/>
          <w:color w:val="000000"/>
          <w:sz w:val="28"/>
          <w:lang w:val="ru-RU"/>
        </w:rPr>
        <w:t xml:space="preserve">Важнейшей составляющей учебного предмета «Русский язык» на уровне среднего общего образования являются элементы содержания, ориентированные на формирование и развитие функциональной (читательской) грамотности обучающихся – способности свободно использовать навыки чтения с целью извлечения информации из текстов разных форматов (гипертексты, графика, </w:t>
      </w:r>
      <w:proofErr w:type="spellStart"/>
      <w:r w:rsidRPr="00640901">
        <w:rPr>
          <w:rFonts w:ascii="Times New Roman" w:hAnsi="Times New Roman"/>
          <w:color w:val="000000"/>
          <w:sz w:val="28"/>
          <w:lang w:val="ru-RU"/>
        </w:rPr>
        <w:t>инфографика</w:t>
      </w:r>
      <w:proofErr w:type="spellEnd"/>
      <w:r w:rsidRPr="00640901">
        <w:rPr>
          <w:rFonts w:ascii="Times New Roman" w:hAnsi="Times New Roman"/>
          <w:color w:val="000000"/>
          <w:sz w:val="28"/>
          <w:lang w:val="ru-RU"/>
        </w:rPr>
        <w:t xml:space="preserve"> и др.) для их понимания, сжатия, трансформации, интерпретации и использования в практической деятельности.</w:t>
      </w:r>
      <w:proofErr w:type="gramEnd"/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40901">
        <w:rPr>
          <w:rFonts w:ascii="Times New Roman" w:hAnsi="Times New Roman"/>
          <w:color w:val="000000"/>
          <w:sz w:val="28"/>
          <w:lang w:val="ru-RU"/>
        </w:rPr>
        <w:t xml:space="preserve">В соответствии с принципом преемственности изучение русского языка на уровне среднего общего образования основывается на тех знаниях и компетенциях, которые сформированы на начальном общем и основном общем уровнях общего образования, и предусматривает систематизацию знаний о языке как системе, его основных единицах и уровнях; знаний о тексте, включая тексты новых форматов (гипертексты, графика, </w:t>
      </w:r>
      <w:proofErr w:type="spellStart"/>
      <w:r w:rsidRPr="00640901">
        <w:rPr>
          <w:rFonts w:ascii="Times New Roman" w:hAnsi="Times New Roman"/>
          <w:color w:val="000000"/>
          <w:sz w:val="28"/>
          <w:lang w:val="ru-RU"/>
        </w:rPr>
        <w:t>инфографика</w:t>
      </w:r>
      <w:proofErr w:type="spellEnd"/>
      <w:r w:rsidRPr="00640901">
        <w:rPr>
          <w:rFonts w:ascii="Times New Roman" w:hAnsi="Times New Roman"/>
          <w:color w:val="000000"/>
          <w:sz w:val="28"/>
          <w:lang w:val="ru-RU"/>
        </w:rPr>
        <w:t xml:space="preserve"> и др.).</w:t>
      </w:r>
      <w:proofErr w:type="gramEnd"/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В содержании программы выделяются три сквозные линии: «Язык и речь. Культура речи», «Речь. Речевое общение. Текст», «Функциональная стилистика. Культура речи».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Учебный предмет «Русский язык» на уровне среднего общего образования обеспечивает общекультурный уровень молодого человека, способного к продолжению обучения в системе среднего профессионального и высшего образования.</w:t>
      </w:r>
    </w:p>
    <w:p w:rsidR="00470809" w:rsidRPr="00640901" w:rsidRDefault="00470809">
      <w:pPr>
        <w:spacing w:after="0" w:line="264" w:lineRule="auto"/>
        <w:ind w:left="120"/>
        <w:jc w:val="both"/>
        <w:rPr>
          <w:lang w:val="ru-RU"/>
        </w:rPr>
      </w:pPr>
    </w:p>
    <w:p w:rsidR="00470809" w:rsidRPr="00640901" w:rsidRDefault="00640901">
      <w:pPr>
        <w:spacing w:after="0" w:line="264" w:lineRule="auto"/>
        <w:ind w:left="120"/>
        <w:jc w:val="both"/>
        <w:rPr>
          <w:lang w:val="ru-RU"/>
        </w:rPr>
      </w:pPr>
      <w:r w:rsidRPr="00640901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«РУССКИЙ ЯЗЫК»</w:t>
      </w:r>
    </w:p>
    <w:p w:rsidR="00470809" w:rsidRPr="00640901" w:rsidRDefault="00470809">
      <w:pPr>
        <w:spacing w:after="0" w:line="264" w:lineRule="auto"/>
        <w:ind w:left="120"/>
        <w:jc w:val="both"/>
        <w:rPr>
          <w:lang w:val="ru-RU"/>
        </w:rPr>
      </w:pP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470809" w:rsidRPr="00640901" w:rsidRDefault="0064090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640901">
        <w:rPr>
          <w:rFonts w:ascii="Times New Roman" w:hAnsi="Times New Roman"/>
          <w:color w:val="000000"/>
          <w:sz w:val="28"/>
          <w:lang w:val="ru-RU"/>
        </w:rPr>
        <w:lastRenderedPageBreak/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мире; о русском языке как духовной, нравственной и культурной ценности многонационального народа России; о взаимосвязи языка и культуры, языка и истории, языка и личности;</w:t>
      </w:r>
      <w:proofErr w:type="gramEnd"/>
      <w:r w:rsidRPr="00640901">
        <w:rPr>
          <w:rFonts w:ascii="Times New Roman" w:hAnsi="Times New Roman"/>
          <w:color w:val="000000"/>
          <w:sz w:val="28"/>
          <w:lang w:val="ru-RU"/>
        </w:rPr>
        <w:t xml:space="preserve"> об отражении в русском языке традиционных российских духовно-нравственных ценностей; формирование ценностного отношения к русскому языку;</w:t>
      </w:r>
    </w:p>
    <w:p w:rsidR="00470809" w:rsidRPr="00640901" w:rsidRDefault="0064090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 и формирования социальных взаимоотношений; понимание роли русского языка в развитии ключевых компетенций, необходимых для успешной самореализации, для овладения будущей профессией, самообразования и социализации;</w:t>
      </w:r>
    </w:p>
    <w:p w:rsidR="00470809" w:rsidRPr="00640901" w:rsidRDefault="0064090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совершенствование устной и письменной речевой культуры на основе овладения основными понятиями культуры речи и функциональной стилистики, формирование навыков нормативного употребления языковых единиц и расширение круга используемых языковых средств; совершенствование коммуникативных умений в разных сферах общения, способности к самоанализу и самооценке на основе наблюдений за речью;</w:t>
      </w:r>
    </w:p>
    <w:p w:rsidR="00470809" w:rsidRPr="00640901" w:rsidRDefault="0064090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 xml:space="preserve">развитие функциональной грамотности: совершенствование умений текстовой деятельности, анализа текста с точки зрения явной и скрытой (подтекстовой), основной и дополнительной информации; развитие умений чтения текстов разных форматов (гипертексты, графика, </w:t>
      </w:r>
      <w:proofErr w:type="spellStart"/>
      <w:r w:rsidRPr="00640901">
        <w:rPr>
          <w:rFonts w:ascii="Times New Roman" w:hAnsi="Times New Roman"/>
          <w:color w:val="000000"/>
          <w:sz w:val="28"/>
          <w:lang w:val="ru-RU"/>
        </w:rPr>
        <w:t>инфографика</w:t>
      </w:r>
      <w:proofErr w:type="spellEnd"/>
      <w:r w:rsidRPr="00640901">
        <w:rPr>
          <w:rFonts w:ascii="Times New Roman" w:hAnsi="Times New Roman"/>
          <w:color w:val="000000"/>
          <w:sz w:val="28"/>
          <w:lang w:val="ru-RU"/>
        </w:rPr>
        <w:t xml:space="preserve"> и др.); совершенствование умений трансформировать, интерпретировать тексты и использовать полученную информацию в практической деятельности;</w:t>
      </w:r>
    </w:p>
    <w:p w:rsidR="00470809" w:rsidRPr="00640901" w:rsidRDefault="0064090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обобщение знаний о языке как системе, об основных правилах орфографии и пунктуации, об изобразительно-выразительных средствах русского языка; совершенствование умений анализировать языковые единицы разных уровней, умений применять правила орфографии и пунктуации, умений определять изобразительно-выразительные средства языка в тексте;</w:t>
      </w:r>
    </w:p>
    <w:p w:rsidR="00470809" w:rsidRPr="00640901" w:rsidRDefault="0064090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 xml:space="preserve">обеспечение поддержки русского языка как государственного языка Российской Федерации, недопущения использования нецензурной лексики и иностранных слов, за исключением тех, которые не </w:t>
      </w:r>
      <w:r w:rsidRPr="00640901">
        <w:rPr>
          <w:rFonts w:ascii="Times New Roman" w:hAnsi="Times New Roman"/>
          <w:color w:val="000000"/>
          <w:sz w:val="28"/>
          <w:lang w:val="ru-RU"/>
        </w:rPr>
        <w:lastRenderedPageBreak/>
        <w:t>имеют общеупотребительных аналогов в русском языке и перечень которых содержится в нормативных словарях.</w:t>
      </w:r>
    </w:p>
    <w:p w:rsidR="00470809" w:rsidRPr="00640901" w:rsidRDefault="00470809">
      <w:pPr>
        <w:spacing w:after="0" w:line="264" w:lineRule="auto"/>
        <w:ind w:left="120"/>
        <w:jc w:val="both"/>
        <w:rPr>
          <w:lang w:val="ru-RU"/>
        </w:rPr>
      </w:pPr>
    </w:p>
    <w:p w:rsidR="00470809" w:rsidRPr="00640901" w:rsidRDefault="00640901">
      <w:pPr>
        <w:spacing w:after="0" w:line="264" w:lineRule="auto"/>
        <w:ind w:left="120"/>
        <w:jc w:val="both"/>
        <w:rPr>
          <w:lang w:val="ru-RU"/>
        </w:rPr>
      </w:pPr>
      <w:r w:rsidRPr="00640901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470809" w:rsidRPr="00640901" w:rsidRDefault="00470809">
      <w:pPr>
        <w:spacing w:after="0" w:line="264" w:lineRule="auto"/>
        <w:ind w:left="120"/>
        <w:jc w:val="both"/>
        <w:rPr>
          <w:lang w:val="ru-RU"/>
        </w:rPr>
      </w:pP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На изучение русского языка в 10–11 классах среднего общего образования в учебном плане отводится 136 часов: в 10 классе – 68 часов (2 часа в неделю), в 11 классе – 68 часов (2 часа в неделю).</w:t>
      </w:r>
    </w:p>
    <w:p w:rsidR="00640901" w:rsidRDefault="0064090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3" w:name="block-37269053"/>
      <w:bookmarkEnd w:id="1"/>
    </w:p>
    <w:p w:rsidR="00470809" w:rsidRPr="00640901" w:rsidRDefault="00640901">
      <w:pPr>
        <w:spacing w:after="0" w:line="264" w:lineRule="auto"/>
        <w:ind w:left="120"/>
        <w:jc w:val="both"/>
        <w:rPr>
          <w:lang w:val="ru-RU"/>
        </w:rPr>
      </w:pPr>
      <w:r w:rsidRPr="00640901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«РУССКИЙ ЯЗЫК»</w:t>
      </w:r>
    </w:p>
    <w:p w:rsidR="00470809" w:rsidRPr="00640901" w:rsidRDefault="00470809">
      <w:pPr>
        <w:spacing w:after="0" w:line="264" w:lineRule="auto"/>
        <w:ind w:left="120"/>
        <w:jc w:val="both"/>
        <w:rPr>
          <w:lang w:val="ru-RU"/>
        </w:rPr>
      </w:pPr>
    </w:p>
    <w:p w:rsidR="00470809" w:rsidRPr="00640901" w:rsidRDefault="00640901">
      <w:pPr>
        <w:spacing w:after="0" w:line="264" w:lineRule="auto"/>
        <w:ind w:left="120"/>
        <w:jc w:val="both"/>
        <w:rPr>
          <w:lang w:val="ru-RU"/>
        </w:rPr>
      </w:pPr>
      <w:r w:rsidRPr="00640901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470809" w:rsidRPr="00640901" w:rsidRDefault="00470809">
      <w:pPr>
        <w:spacing w:after="0" w:line="264" w:lineRule="auto"/>
        <w:ind w:left="120"/>
        <w:jc w:val="both"/>
        <w:rPr>
          <w:lang w:val="ru-RU"/>
        </w:rPr>
      </w:pP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Язык как знаковая система. Основные функции языка.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Лингвистика как наука.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Язык и культура.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средство межнационального общения, национальный язык русского народа, один из мировых языков.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Формы существования русского национального языка. Литературный язык, просторечие, народные говоры, профессиональные разновидности, жаргон, арго. Роль литературного языка в обществе.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b/>
          <w:color w:val="000000"/>
          <w:sz w:val="28"/>
          <w:lang w:val="ru-RU"/>
        </w:rPr>
        <w:t>Язык и речь. Культура речи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b/>
          <w:color w:val="000000"/>
          <w:sz w:val="28"/>
          <w:lang w:val="ru-RU"/>
        </w:rPr>
        <w:t>Система языка. Культура речи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Система языка, её устройство, функционирование.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Культура речи как раздел лингвистики.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Языковая норма, её основные признаки и функции.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Виды языковых норм: орфоэпические (произносительные и акцентологические), лексические, словообразовательные, грамматические (морфологические и синтаксические). Орфографические и пунктуационные правила (обзор, общее представление). Стилистические нормы современного русского литературного языка (общее представление).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Качества хорошей речи.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 xml:space="preserve">Основные виды словарей (обзор). Толковый словарь. Словарь омонимов. Словарь иностранных слов. Словарь синонимов. Словарь антонимов. Словарь паронимов. Этимологический словарь. Диалектный словарь. Фразеологический словарь. Словообразовательный словарь. </w:t>
      </w:r>
      <w:r w:rsidRPr="00640901">
        <w:rPr>
          <w:rFonts w:ascii="Times New Roman" w:hAnsi="Times New Roman"/>
          <w:color w:val="000000"/>
          <w:sz w:val="28"/>
          <w:lang w:val="ru-RU"/>
        </w:rPr>
        <w:lastRenderedPageBreak/>
        <w:t>Орфографический словарь. Орфоэпический словарь. Словарь грамматических трудностей. Комплексный словарь.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b/>
          <w:color w:val="000000"/>
          <w:sz w:val="28"/>
          <w:lang w:val="ru-RU"/>
        </w:rPr>
        <w:t>Фонетика. Орфоэпия. Орфоэпические нормы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Фонетика и орфоэпия как разделы лингвистики (повторение, обобщение). Фонетический анализ слова. Изобразительно-выразительные средства фонетики (повторение, обобщение).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Основные нормы современного литературного произношения: произношение безударных гласных звуков, некоторых согласных, сочетаний согласных. Произношение некоторых грамматических форм. Особенности произношения иноязычных слов. Нормы ударения в современном литературном русском языке.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b/>
          <w:color w:val="000000"/>
          <w:sz w:val="28"/>
          <w:lang w:val="ru-RU"/>
        </w:rPr>
        <w:t>Лексикология и фразеология. Лексические нормы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 xml:space="preserve">Лексикология и фразеология как разделы лингвистики (повторение, обобщение). Лексический анализ слова. </w:t>
      </w:r>
      <w:proofErr w:type="gramStart"/>
      <w:r w:rsidRPr="00640901">
        <w:rPr>
          <w:rFonts w:ascii="Times New Roman" w:hAnsi="Times New Roman"/>
          <w:color w:val="000000"/>
          <w:sz w:val="28"/>
          <w:lang w:val="ru-RU"/>
        </w:rPr>
        <w:t>Изобразительно-выразительные средства лексики: эпитет, метафора, метонимия, олицетворение, гипербола, сравнение (повторение, обобщение).</w:t>
      </w:r>
      <w:proofErr w:type="gramEnd"/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Основные лексические нормы современного русского литературного языка. Многозначные слова и омонимы, их употребление. Синонимы, антонимы, паронимы и их употребление. Иноязычные слова и их употребление. Лексическая сочетаемость. Тавтология. Плеоназм.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Функционально-стилистическая окраска слова. Лексика общеупотребительная, разговорная и книжная. Особенности употребления.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pacing w:val="-4"/>
          <w:sz w:val="28"/>
          <w:lang w:val="ru-RU"/>
        </w:rPr>
        <w:t>Экспрессивно-стилистическая окраска слова. Лексика нейтральная, высокая, сниженная. Эмоционально-оценочная окраска слова (неодобрительное, ласкательное, шутливое и пр.).</w:t>
      </w:r>
      <w:r w:rsidRPr="00640901">
        <w:rPr>
          <w:rFonts w:ascii="Times New Roman" w:hAnsi="Times New Roman"/>
          <w:color w:val="000000"/>
          <w:sz w:val="28"/>
          <w:lang w:val="ru-RU"/>
        </w:rPr>
        <w:t xml:space="preserve"> Особенности употребления.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Фразеология русского языка (повторение, обобщение). Крылатые слова.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40901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640901">
        <w:rPr>
          <w:rFonts w:ascii="Times New Roman" w:hAnsi="Times New Roman"/>
          <w:b/>
          <w:color w:val="000000"/>
          <w:sz w:val="28"/>
          <w:lang w:val="ru-RU"/>
        </w:rPr>
        <w:t xml:space="preserve"> и словообразование. Словообразовательные нормы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40901">
        <w:rPr>
          <w:rFonts w:ascii="Times New Roman" w:hAnsi="Times New Roman"/>
          <w:color w:val="000000"/>
          <w:sz w:val="28"/>
          <w:lang w:val="ru-RU"/>
        </w:rPr>
        <w:t>Морфемика</w:t>
      </w:r>
      <w:proofErr w:type="spellEnd"/>
      <w:r w:rsidRPr="00640901">
        <w:rPr>
          <w:rFonts w:ascii="Times New Roman" w:hAnsi="Times New Roman"/>
          <w:color w:val="000000"/>
          <w:sz w:val="28"/>
          <w:lang w:val="ru-RU"/>
        </w:rPr>
        <w:t xml:space="preserve"> и словообразование как разделы лингвистики (повторение, обобщение). Морфемный и словообразовательный анализ слова. Словообразовательные трудности (обзор). Особенности употребления сложносокращённых слов (аббревиатур).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b/>
          <w:color w:val="000000"/>
          <w:sz w:val="28"/>
          <w:lang w:val="ru-RU"/>
        </w:rPr>
        <w:t>Морфология. Морфологические нормы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Морфология как раздел лингвистики (повторение, обобщение). Морфологический анализ слова. Особенности употребления в тексте слов разных частей речи.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Морфологические нормы современного русского литературного языка (общее представление).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Основные нормы употребления имён существительных: форм рода, числа, падежа.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lastRenderedPageBreak/>
        <w:t>Основные нормы употребления имён прилагательных: форм степеней сравнения, краткой формы.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Основные нормы употребления количественных, порядковых и собирательных числительных.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 xml:space="preserve">Основные нормы употребления местоимений: формы 3-го лица личных местоимений, возвратного местоимения </w:t>
      </w:r>
      <w:r w:rsidRPr="00640901">
        <w:rPr>
          <w:rFonts w:ascii="Times New Roman" w:hAnsi="Times New Roman"/>
          <w:b/>
          <w:color w:val="000000"/>
          <w:sz w:val="28"/>
          <w:lang w:val="ru-RU"/>
        </w:rPr>
        <w:t>себя</w:t>
      </w:r>
      <w:r w:rsidRPr="00640901">
        <w:rPr>
          <w:rFonts w:ascii="Times New Roman" w:hAnsi="Times New Roman"/>
          <w:color w:val="000000"/>
          <w:sz w:val="28"/>
          <w:lang w:val="ru-RU"/>
        </w:rPr>
        <w:t>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 xml:space="preserve">Основные нормы употребления глаголов: некоторых личных форм (типа победить, убедить, выздороветь), возвратных и невозвратных глаголов; образования некоторых глагольных форм: форм прошедшего времени с суффиксом </w:t>
      </w:r>
      <w:proofErr w:type="gramStart"/>
      <w:r w:rsidRPr="00640901">
        <w:rPr>
          <w:rFonts w:ascii="Times New Roman" w:hAnsi="Times New Roman"/>
          <w:color w:val="000000"/>
          <w:sz w:val="28"/>
          <w:lang w:val="ru-RU"/>
        </w:rPr>
        <w:t>-н</w:t>
      </w:r>
      <w:proofErr w:type="gramEnd"/>
      <w:r w:rsidRPr="00640901">
        <w:rPr>
          <w:rFonts w:ascii="Times New Roman" w:hAnsi="Times New Roman"/>
          <w:color w:val="000000"/>
          <w:sz w:val="28"/>
          <w:lang w:val="ru-RU"/>
        </w:rPr>
        <w:t>у-, форм повелительного наклонения.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b/>
          <w:color w:val="000000"/>
          <w:sz w:val="28"/>
          <w:lang w:val="ru-RU"/>
        </w:rPr>
        <w:t>Орфография. Основные правила орфографии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 (повторение, обобщение). Принципы и разделы русской орфографии. Правописание морфем; слитные, дефисные и раздельные написания; употребление прописных и строчных букв; правила переноса слов; правила графического сокращения слов.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pacing w:val="-3"/>
          <w:sz w:val="28"/>
          <w:lang w:val="ru-RU"/>
        </w:rPr>
        <w:t>Орфографические правила. Правописание гласных и согласных в корне.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 xml:space="preserve">Употребление </w:t>
      </w:r>
      <w:proofErr w:type="gramStart"/>
      <w:r w:rsidRPr="00640901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640901">
        <w:rPr>
          <w:rFonts w:ascii="Times New Roman" w:hAnsi="Times New Roman"/>
          <w:color w:val="000000"/>
          <w:sz w:val="28"/>
          <w:lang w:val="ru-RU"/>
        </w:rPr>
        <w:t xml:space="preserve"> ъ и ь.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Правописание приставок. Буквы ы – и после приставок.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Правописание суффиксов.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 xml:space="preserve">Правописание н и </w:t>
      </w:r>
      <w:proofErr w:type="spellStart"/>
      <w:r w:rsidRPr="00640901">
        <w:rPr>
          <w:rFonts w:ascii="Times New Roman" w:hAnsi="Times New Roman"/>
          <w:color w:val="000000"/>
          <w:sz w:val="28"/>
          <w:lang w:val="ru-RU"/>
        </w:rPr>
        <w:t>нн</w:t>
      </w:r>
      <w:proofErr w:type="spellEnd"/>
      <w:r w:rsidRPr="00640901">
        <w:rPr>
          <w:rFonts w:ascii="Times New Roman" w:hAnsi="Times New Roman"/>
          <w:color w:val="000000"/>
          <w:sz w:val="28"/>
          <w:lang w:val="ru-RU"/>
        </w:rPr>
        <w:t xml:space="preserve"> в словах различных частей речи.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Правописание не и ни.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Правописание окончаний имён существительных, имён прилагательных и глаголов.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Слитное, дефисное и раздельное написание слов.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b/>
          <w:color w:val="000000"/>
          <w:sz w:val="28"/>
          <w:lang w:val="ru-RU"/>
        </w:rPr>
        <w:t>Речь. Речевое общение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Речь как деятельность. Виды речевой деятельности (повторение, обобщение).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Речевое общение и его виды. Основные сферы речевого общения. Речевая ситуация и её компоненты (адресант и адресат; мотивы и цели, предмет и тема речи; условия общения).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Речевой этикет. Основные функции речевого этикета (установление и поддержание контакта, демонстрация доброжелательности и вежливости, уважительного отношения говорящего к партнёру и др.). Устойчивые формулы русского речевого этикета применительно к различным ситуациям официального/неофициального общения, статусу адресанта/адресата и т. п.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Публичное выступление и его особенности. Тема, цель, основной тезис (основная мысль), план и композиция публичного выступления. Виды аргументации. Выбор языковых средств оформления публичного выступления с учётом его цели, особенностей адресата, ситуации общения.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b/>
          <w:color w:val="000000"/>
          <w:sz w:val="28"/>
          <w:lang w:val="ru-RU"/>
        </w:rPr>
        <w:lastRenderedPageBreak/>
        <w:t>Текст. Информационно-смысловая переработка текста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Текст, его основные признаки (повторение, обобщение).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Логико-смысловые отношения между предложениями в тексте (общее представление).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 xml:space="preserve">Информативность текста. Виды информации в тексте. Информационно-смысловая переработка прочитанного текста, включая гипертекст, графику, </w:t>
      </w:r>
      <w:proofErr w:type="spellStart"/>
      <w:r w:rsidRPr="00640901">
        <w:rPr>
          <w:rFonts w:ascii="Times New Roman" w:hAnsi="Times New Roman"/>
          <w:color w:val="000000"/>
          <w:sz w:val="28"/>
          <w:lang w:val="ru-RU"/>
        </w:rPr>
        <w:t>инфографику</w:t>
      </w:r>
      <w:proofErr w:type="spellEnd"/>
      <w:r w:rsidRPr="00640901">
        <w:rPr>
          <w:rFonts w:ascii="Times New Roman" w:hAnsi="Times New Roman"/>
          <w:color w:val="000000"/>
          <w:sz w:val="28"/>
          <w:lang w:val="ru-RU"/>
        </w:rPr>
        <w:t xml:space="preserve"> и другие, и прослушанного текста.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План. Тезисы. Конспект. Реферат. Аннотация. Отзыв. Рецензия.</w:t>
      </w:r>
    </w:p>
    <w:p w:rsidR="00470809" w:rsidRPr="00640901" w:rsidRDefault="00470809">
      <w:pPr>
        <w:spacing w:after="0" w:line="264" w:lineRule="auto"/>
        <w:ind w:left="120"/>
        <w:jc w:val="both"/>
        <w:rPr>
          <w:lang w:val="ru-RU"/>
        </w:rPr>
      </w:pPr>
    </w:p>
    <w:p w:rsidR="00470809" w:rsidRPr="00640901" w:rsidRDefault="00640901">
      <w:pPr>
        <w:spacing w:after="0" w:line="264" w:lineRule="auto"/>
        <w:ind w:left="120"/>
        <w:jc w:val="both"/>
        <w:rPr>
          <w:lang w:val="ru-RU"/>
        </w:rPr>
      </w:pPr>
      <w:r w:rsidRPr="00640901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470809" w:rsidRPr="00640901" w:rsidRDefault="00470809">
      <w:pPr>
        <w:spacing w:after="0" w:line="264" w:lineRule="auto"/>
        <w:ind w:left="120"/>
        <w:jc w:val="both"/>
        <w:rPr>
          <w:lang w:val="ru-RU"/>
        </w:rPr>
      </w:pP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 xml:space="preserve">Культура речи в экологическом аспекте. Экология как наука, экология языка (общее представление). Проблемы речевой культуры в современном обществе (стилистические изменения в лексике, огрубление обиходно-разговорной речи, неоправданное употребление иноязычных заимствований и другое) (обзор). 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b/>
          <w:color w:val="000000"/>
          <w:sz w:val="28"/>
          <w:lang w:val="ru-RU"/>
        </w:rPr>
        <w:t>Язык и речь. Культура речи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b/>
          <w:color w:val="000000"/>
          <w:sz w:val="28"/>
          <w:lang w:val="ru-RU"/>
        </w:rPr>
        <w:t>Синтаксис. Синтаксические нормы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 (повторение, обобщение). Синтаксический анализ словосочетания и предложения.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 xml:space="preserve">Изобразительно-выразительные средства синтаксиса. </w:t>
      </w:r>
      <w:proofErr w:type="gramStart"/>
      <w:r w:rsidRPr="00640901">
        <w:rPr>
          <w:rFonts w:ascii="Times New Roman" w:hAnsi="Times New Roman"/>
          <w:color w:val="000000"/>
          <w:sz w:val="28"/>
          <w:lang w:val="ru-RU"/>
        </w:rPr>
        <w:t>Синтаксический параллелизм, парцелляция, вопросно-ответная форма изложения, градация, инверсия, лексический повтор, анафора, эпифора, антитеза; риторический вопрос, риторическое восклицание, риторическое обращение; многосоюзие, бессоюзие.</w:t>
      </w:r>
      <w:proofErr w:type="gramEnd"/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 xml:space="preserve">Синтаксические нормы. Порядок слов в предложении. </w:t>
      </w:r>
      <w:proofErr w:type="gramStart"/>
      <w:r w:rsidRPr="00640901">
        <w:rPr>
          <w:rFonts w:ascii="Times New Roman" w:hAnsi="Times New Roman"/>
          <w:color w:val="000000"/>
          <w:sz w:val="28"/>
          <w:lang w:val="ru-RU"/>
        </w:rPr>
        <w:t>Основные нормы согласования сказуемого с подлежащим, в состав которого входят слова множество, ряд, большинство, меньшинство; с подлежащим, выраженным количественно-именным сочетанием (двадцать лет, пять человек); имеющим в своём составе числительные, оканчивающиеся на один; имеющим в своём составе числительные два, три, четыре или числительное, оканчивающееся на два, три, четыре.</w:t>
      </w:r>
      <w:proofErr w:type="gramEnd"/>
      <w:r w:rsidRPr="00640901">
        <w:rPr>
          <w:rFonts w:ascii="Times New Roman" w:hAnsi="Times New Roman"/>
          <w:color w:val="000000"/>
          <w:sz w:val="28"/>
          <w:lang w:val="ru-RU"/>
        </w:rPr>
        <w:t xml:space="preserve"> Согласование сказуемого с подлежащим, имеющим при себе приложение (типа диван-кровать, озеро Байкал). Согласование сказуемого с подлежащим, выраженным аббревиатурой, заимствованным несклоняемым существительным.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Основные нормы управления: правильный выбор падежной или предложно-падежной формы управляемого слова.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Основные нормы употребления однородных членов предложения.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Основные нормы употребления причастных и деепричастных оборотов.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lastRenderedPageBreak/>
        <w:t>Основные нормы построения сложных предложений.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b/>
          <w:color w:val="000000"/>
          <w:sz w:val="28"/>
          <w:lang w:val="ru-RU"/>
        </w:rPr>
        <w:t>Пунктуация. Основные правила пунктуации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 (повторение, обобщение). Пунктуационный анализ предложения.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Разделы русской пунктуации и система правил, включённых в каждый из них: знаки препинания в конце предложений; знаки препинания внутри простого предложения; знаки препинания между частями сложного предложения; знаки препинания при передаче чужой речи. Сочетание знаков препинания.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Знаки препинания и их функции. Знаки препинания между подлежащим и сказуемым.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Знаки препинания при обособлении.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вводными конструкциями, обращениями, междометиями.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 с разными видами связи.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Знаки препинания при передаче чужой речи.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b/>
          <w:color w:val="000000"/>
          <w:sz w:val="28"/>
          <w:lang w:val="ru-RU"/>
        </w:rPr>
        <w:t>Функциональная стилистика. Культура речи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Функциональная стилистика как раздел лингвистики. Стилистическая норма (повторение, обобщение).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Разговорная речь, сферы её использования, назначение. Основные признаки разговорной речи: неофициальность, экспрессивность, неподготовленность, преимущественно диалогическая форма. Фонетические, интонационные, лексические, морфологические, синтаксические особенности разговорной речи. Основные жанры разговорной речи: устный рассказ, беседа, спор и другие (обзор).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 xml:space="preserve">Научный стиль, сферы его использования, назначение. Основные признаки научного стиля: отвлечённость, логичность, точность, объективность. Лексические, морфологические, синтаксические особенности научного стиля. </w:t>
      </w:r>
      <w:proofErr w:type="gramStart"/>
      <w:r w:rsidRPr="00640901">
        <w:rPr>
          <w:rFonts w:ascii="Times New Roman" w:hAnsi="Times New Roman"/>
          <w:color w:val="000000"/>
          <w:sz w:val="28"/>
          <w:lang w:val="ru-RU"/>
        </w:rPr>
        <w:t>Основные</w:t>
      </w:r>
      <w:proofErr w:type="gramEnd"/>
      <w:r w:rsidRPr="0064090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640901">
        <w:rPr>
          <w:rFonts w:ascii="Times New Roman" w:hAnsi="Times New Roman"/>
          <w:color w:val="000000"/>
          <w:sz w:val="28"/>
          <w:lang w:val="ru-RU"/>
        </w:rPr>
        <w:t>подстили</w:t>
      </w:r>
      <w:proofErr w:type="spellEnd"/>
      <w:r w:rsidRPr="00640901">
        <w:rPr>
          <w:rFonts w:ascii="Times New Roman" w:hAnsi="Times New Roman"/>
          <w:color w:val="000000"/>
          <w:sz w:val="28"/>
          <w:lang w:val="ru-RU"/>
        </w:rPr>
        <w:t xml:space="preserve"> научного стиля. </w:t>
      </w:r>
      <w:proofErr w:type="gramStart"/>
      <w:r w:rsidRPr="00640901">
        <w:rPr>
          <w:rFonts w:ascii="Times New Roman" w:hAnsi="Times New Roman"/>
          <w:color w:val="000000"/>
          <w:sz w:val="28"/>
          <w:lang w:val="ru-RU"/>
        </w:rPr>
        <w:t>Основные жанры научного стиля: монография, диссертация, научная статья, реферат, словарь, справочник, учебник и учебное пособие, лекция, доклад и другие (обзор).</w:t>
      </w:r>
      <w:proofErr w:type="gramEnd"/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 xml:space="preserve">Официально-деловой стиль, сферы его использования, назначение. Основные признаки официально-делового стиля: точность, </w:t>
      </w:r>
      <w:proofErr w:type="spellStart"/>
      <w:r w:rsidRPr="00640901">
        <w:rPr>
          <w:rFonts w:ascii="Times New Roman" w:hAnsi="Times New Roman"/>
          <w:color w:val="000000"/>
          <w:sz w:val="28"/>
          <w:lang w:val="ru-RU"/>
        </w:rPr>
        <w:t>стандартизированность</w:t>
      </w:r>
      <w:proofErr w:type="spellEnd"/>
      <w:r w:rsidRPr="00640901">
        <w:rPr>
          <w:rFonts w:ascii="Times New Roman" w:hAnsi="Times New Roman"/>
          <w:color w:val="000000"/>
          <w:sz w:val="28"/>
          <w:lang w:val="ru-RU"/>
        </w:rPr>
        <w:t xml:space="preserve">, стереотипность. Лексические, морфологические, синтаксические особенности официально-делового стиля. </w:t>
      </w:r>
      <w:proofErr w:type="gramStart"/>
      <w:r w:rsidRPr="00640901">
        <w:rPr>
          <w:rFonts w:ascii="Times New Roman" w:hAnsi="Times New Roman"/>
          <w:color w:val="000000"/>
          <w:sz w:val="28"/>
          <w:lang w:val="ru-RU"/>
        </w:rPr>
        <w:t>Основные жанры официально-делового стиля: закон, устав, приказ; расписка, заявление, доверенность; автобиография, характеристика, резюме и другие (обзор).</w:t>
      </w:r>
      <w:proofErr w:type="gramEnd"/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Публицистический стиль, сферы его использования, назначение. Основные признаки публицистического стиля: экспрессивность, </w:t>
      </w:r>
      <w:proofErr w:type="spellStart"/>
      <w:r w:rsidRPr="00640901">
        <w:rPr>
          <w:rFonts w:ascii="Times New Roman" w:hAnsi="Times New Roman"/>
          <w:color w:val="000000"/>
          <w:sz w:val="28"/>
          <w:lang w:val="ru-RU"/>
        </w:rPr>
        <w:t>призывность</w:t>
      </w:r>
      <w:proofErr w:type="spellEnd"/>
      <w:r w:rsidRPr="0064090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40901">
        <w:rPr>
          <w:rFonts w:ascii="Times New Roman" w:hAnsi="Times New Roman"/>
          <w:color w:val="000000"/>
          <w:sz w:val="28"/>
          <w:lang w:val="ru-RU"/>
        </w:rPr>
        <w:t>оценочность</w:t>
      </w:r>
      <w:proofErr w:type="spellEnd"/>
      <w:r w:rsidRPr="00640901">
        <w:rPr>
          <w:rFonts w:ascii="Times New Roman" w:hAnsi="Times New Roman"/>
          <w:color w:val="000000"/>
          <w:sz w:val="28"/>
          <w:lang w:val="ru-RU"/>
        </w:rPr>
        <w:t xml:space="preserve">. Лексические, морфологические, синтаксические особенности публицистического стиля. </w:t>
      </w:r>
      <w:proofErr w:type="gramStart"/>
      <w:r w:rsidRPr="00640901">
        <w:rPr>
          <w:rFonts w:ascii="Times New Roman" w:hAnsi="Times New Roman"/>
          <w:color w:val="000000"/>
          <w:sz w:val="28"/>
          <w:lang w:val="ru-RU"/>
        </w:rPr>
        <w:t>Основные жанры публицистического стиля: заметка, статья, репортаж, очерк, эссе, интервью (обзор).</w:t>
      </w:r>
      <w:proofErr w:type="gramEnd"/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функциональных разновидностей языка (повторение, обобщение). Основные признаки художественной речи: образность, широкое использование изобразительно-выразительных средств, языковых сре</w:t>
      </w:r>
      <w:proofErr w:type="gramStart"/>
      <w:r w:rsidRPr="00640901">
        <w:rPr>
          <w:rFonts w:ascii="Times New Roman" w:hAnsi="Times New Roman"/>
          <w:color w:val="000000"/>
          <w:sz w:val="28"/>
          <w:lang w:val="ru-RU"/>
        </w:rPr>
        <w:t>дств др</w:t>
      </w:r>
      <w:proofErr w:type="gramEnd"/>
      <w:r w:rsidRPr="00640901">
        <w:rPr>
          <w:rFonts w:ascii="Times New Roman" w:hAnsi="Times New Roman"/>
          <w:color w:val="000000"/>
          <w:sz w:val="28"/>
          <w:lang w:val="ru-RU"/>
        </w:rPr>
        <w:t>угих функциональных разновидностей языка.</w:t>
      </w:r>
    </w:p>
    <w:p w:rsidR="00640901" w:rsidRDefault="0064090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4" w:name="block-37269054"/>
      <w:bookmarkEnd w:id="3"/>
    </w:p>
    <w:p w:rsidR="00470809" w:rsidRPr="00640901" w:rsidRDefault="00640901">
      <w:pPr>
        <w:spacing w:after="0" w:line="264" w:lineRule="auto"/>
        <w:ind w:left="120"/>
        <w:jc w:val="both"/>
        <w:rPr>
          <w:lang w:val="ru-RU"/>
        </w:rPr>
      </w:pPr>
      <w:r w:rsidRPr="00640901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РУССКОМУ ЯЗЫКУ НА УРОВНЕ СРЕДНЕГО ОБЩЕГО ОБРАЗОВАНИЯ</w:t>
      </w:r>
    </w:p>
    <w:p w:rsidR="00470809" w:rsidRPr="00640901" w:rsidRDefault="00470809">
      <w:pPr>
        <w:spacing w:after="0" w:line="264" w:lineRule="auto"/>
        <w:ind w:left="120"/>
        <w:jc w:val="both"/>
        <w:rPr>
          <w:lang w:val="ru-RU"/>
        </w:rPr>
      </w:pP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40901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развития внутренней позиции личности, патриотизма, гражданственности;</w:t>
      </w:r>
      <w:proofErr w:type="gramEnd"/>
      <w:r w:rsidRPr="00640901">
        <w:rPr>
          <w:rFonts w:ascii="Times New Roman" w:hAnsi="Times New Roman"/>
          <w:color w:val="000000"/>
          <w:sz w:val="28"/>
          <w:lang w:val="ru-RU"/>
        </w:rPr>
        <w:t xml:space="preserve"> уважения к памяти защитников Отечества и подвигам Героев Отечества, закону и правопорядку, человеку труда и людям старшего поколения;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среднего общего образования </w:t>
      </w:r>
      <w:proofErr w:type="gramStart"/>
      <w:r w:rsidRPr="00640901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640901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470809" w:rsidRDefault="0064090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1)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гражданского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70809" w:rsidRPr="00640901" w:rsidRDefault="0064090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spellStart"/>
      <w:r w:rsidRPr="00640901">
        <w:rPr>
          <w:rFonts w:ascii="Times New Roman" w:hAnsi="Times New Roman"/>
          <w:color w:val="000000"/>
          <w:sz w:val="28"/>
          <w:lang w:val="ru-RU"/>
        </w:rPr>
        <w:t>с</w:t>
      </w:r>
      <w:r w:rsidRPr="00640901">
        <w:rPr>
          <w:rFonts w:ascii="Times New Roman" w:hAnsi="Times New Roman"/>
          <w:color w:val="000000"/>
          <w:spacing w:val="-3"/>
          <w:sz w:val="28"/>
          <w:lang w:val="ru-RU"/>
        </w:rPr>
        <w:t>формированность</w:t>
      </w:r>
      <w:proofErr w:type="spellEnd"/>
      <w:r w:rsidRPr="00640901">
        <w:rPr>
          <w:rFonts w:ascii="Times New Roman" w:hAnsi="Times New Roman"/>
          <w:color w:val="000000"/>
          <w:spacing w:val="-3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общества;</w:t>
      </w:r>
    </w:p>
    <w:p w:rsidR="00470809" w:rsidRPr="00640901" w:rsidRDefault="0064090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470809" w:rsidRPr="00640901" w:rsidRDefault="0064090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ценностей, в том числе в сопоставлении с ситуациями, отражёнными в текстах литературных произведений, написанных на русском языке;</w:t>
      </w:r>
    </w:p>
    <w:p w:rsidR="00470809" w:rsidRPr="00640901" w:rsidRDefault="0064090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470809" w:rsidRPr="00640901" w:rsidRDefault="0064090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школе и детско-юношеских организациях;</w:t>
      </w:r>
    </w:p>
    <w:p w:rsidR="00470809" w:rsidRPr="00640901" w:rsidRDefault="0064090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470809" w:rsidRPr="00640901" w:rsidRDefault="0064090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:rsidR="00470809" w:rsidRDefault="0064090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патриотического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70809" w:rsidRPr="00640901" w:rsidRDefault="0064090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spellStart"/>
      <w:r w:rsidRPr="0064090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40901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470809" w:rsidRPr="00640901" w:rsidRDefault="0064090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наследию, памятникам, боевым подвигам и трудовым достижениям народа, традициям народов России; достижениям России в науке, искусстве, спорте, технологиях, труде;</w:t>
      </w:r>
    </w:p>
    <w:p w:rsidR="00470809" w:rsidRPr="00640901" w:rsidRDefault="0064090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Отечеству и его защите, ответственность за его судьбу.</w:t>
      </w:r>
    </w:p>
    <w:p w:rsidR="00470809" w:rsidRDefault="0064090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70809" w:rsidRPr="00640901" w:rsidRDefault="0064090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470809" w:rsidRPr="00640901" w:rsidRDefault="0064090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spellStart"/>
      <w:r w:rsidRPr="0064090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40901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норм этичного поведения;</w:t>
      </w:r>
    </w:p>
    <w:p w:rsidR="00470809" w:rsidRPr="00640901" w:rsidRDefault="0064090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470809" w:rsidRPr="00640901" w:rsidRDefault="0064090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470809" w:rsidRPr="00640901" w:rsidRDefault="0064090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470809" w:rsidRDefault="0064090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4)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70809" w:rsidRPr="00640901" w:rsidRDefault="0064090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470809" w:rsidRPr="00640901" w:rsidRDefault="0064090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470809" w:rsidRPr="00640901" w:rsidRDefault="0064090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народного, в том числе словесного, творчества;</w:t>
      </w:r>
    </w:p>
    <w:p w:rsidR="00470809" w:rsidRPr="00640901" w:rsidRDefault="0064090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lastRenderedPageBreak/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русскому языку.</w:t>
      </w:r>
    </w:p>
    <w:p w:rsidR="00470809" w:rsidRDefault="0064090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5)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физического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70809" w:rsidRPr="00640901" w:rsidRDefault="0064090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spellStart"/>
      <w:r w:rsidRPr="0064090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40901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здоровью;</w:t>
      </w:r>
    </w:p>
    <w:p w:rsidR="00470809" w:rsidRPr="00640901" w:rsidRDefault="0064090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:rsidR="00470809" w:rsidRPr="00640901" w:rsidRDefault="0064090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:rsidR="00470809" w:rsidRDefault="0064090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6)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70809" w:rsidRPr="00640901" w:rsidRDefault="0064090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470809" w:rsidRPr="00640901" w:rsidRDefault="0064090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деятельность, в том числе в процессе изучения русского языка;</w:t>
      </w:r>
    </w:p>
    <w:p w:rsidR="00470809" w:rsidRPr="00640901" w:rsidRDefault="0064090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в том числе к деятельности филологов, журналистов, писателей; умение совершать осознанный выбор будущей профессии и реализовывать собственные жизненные планы;</w:t>
      </w:r>
    </w:p>
    <w:p w:rsidR="00470809" w:rsidRPr="00640901" w:rsidRDefault="0064090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жизни.</w:t>
      </w:r>
    </w:p>
    <w:p w:rsidR="00470809" w:rsidRDefault="0064090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7)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70809" w:rsidRPr="00640901" w:rsidRDefault="0064090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spellStart"/>
      <w:r w:rsidRPr="0064090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40901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470809" w:rsidRPr="00640901" w:rsidRDefault="0064090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470809" w:rsidRPr="00640901" w:rsidRDefault="0064090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470809" w:rsidRPr="00640901" w:rsidRDefault="0064090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470809" w:rsidRDefault="0064090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8)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70809" w:rsidRPr="00640901" w:rsidRDefault="0064090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spellStart"/>
      <w:r w:rsidRPr="0064090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40901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470809" w:rsidRPr="00640901" w:rsidRDefault="0064090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lastRenderedPageBreak/>
        <w:t>совершенствование языковой и читательской культуры как средства взаимодействия между людьми и познания мира;</w:t>
      </w:r>
    </w:p>
    <w:p w:rsidR="00470809" w:rsidRPr="00640901" w:rsidRDefault="0064090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учебно-исследовательскую и проектную деятельность, в том числе по русскому языку, индивидуально и в группе.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обучающимися рабочей программы по русскому языку </w:t>
      </w:r>
      <w:proofErr w:type="gramStart"/>
      <w:r w:rsidRPr="00640901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640901">
        <w:rPr>
          <w:rFonts w:ascii="Times New Roman" w:hAnsi="Times New Roman"/>
          <w:color w:val="000000"/>
          <w:sz w:val="28"/>
          <w:lang w:val="ru-RU"/>
        </w:rPr>
        <w:t xml:space="preserve"> обучающихся совершенствуется эмоциональный интеллект, предполагающий </w:t>
      </w:r>
      <w:proofErr w:type="spellStart"/>
      <w:r w:rsidRPr="0064090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40901">
        <w:rPr>
          <w:rFonts w:ascii="Times New Roman" w:hAnsi="Times New Roman"/>
          <w:color w:val="000000"/>
          <w:sz w:val="28"/>
          <w:lang w:val="ru-RU"/>
        </w:rPr>
        <w:t>:</w:t>
      </w:r>
    </w:p>
    <w:p w:rsidR="00470809" w:rsidRPr="00640901" w:rsidRDefault="0064090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использовать адекватные языковые средства для выражения своего состояния, видеть направление развития собственной эмоциональной сферы, быть уверенным в себе;</w:t>
      </w:r>
    </w:p>
    <w:p w:rsidR="00470809" w:rsidRPr="00640901" w:rsidRDefault="0064090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проявлять гибкость и адаптироваться к эмоциональным изменениям, быть открытым новому;</w:t>
      </w:r>
    </w:p>
    <w:p w:rsidR="00470809" w:rsidRPr="00640901" w:rsidRDefault="0064090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470809" w:rsidRPr="00640901" w:rsidRDefault="0064090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proofErr w:type="spellStart"/>
      <w:r w:rsidRPr="00640901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640901">
        <w:rPr>
          <w:rFonts w:ascii="Times New Roman" w:hAnsi="Times New Roman"/>
          <w:color w:val="000000"/>
          <w:sz w:val="28"/>
          <w:lang w:val="ru-RU"/>
        </w:rPr>
        <w:t>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</w:r>
    </w:p>
    <w:p w:rsidR="00470809" w:rsidRPr="00640901" w:rsidRDefault="0064090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 о них, проявлять к ним интерес и разрешать конфликты с учётом собственного речевого и читательского опыта.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4090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640901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470809" w:rsidRPr="00640901" w:rsidRDefault="0064090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 её всесторонне;</w:t>
      </w:r>
    </w:p>
    <w:p w:rsidR="00470809" w:rsidRPr="00640901" w:rsidRDefault="0064090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 xml:space="preserve">устанавливать существенный признак или основание для сравнения, классификации и обобщения языковых единиц, языковых явлений и </w:t>
      </w:r>
      <w:r w:rsidRPr="00640901">
        <w:rPr>
          <w:rFonts w:ascii="Times New Roman" w:hAnsi="Times New Roman"/>
          <w:color w:val="000000"/>
          <w:sz w:val="28"/>
          <w:lang w:val="ru-RU"/>
        </w:rPr>
        <w:lastRenderedPageBreak/>
        <w:t>процессов, текстов различных функциональных разновидностей языка, функционально-смысловых типов, жанров;</w:t>
      </w:r>
    </w:p>
    <w:p w:rsidR="00470809" w:rsidRPr="00640901" w:rsidRDefault="0064090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470809" w:rsidRPr="00640901" w:rsidRDefault="0064090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языковых явлений, данных в наблюдении;</w:t>
      </w:r>
    </w:p>
    <w:p w:rsidR="00470809" w:rsidRPr="00640901" w:rsidRDefault="0064090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470809" w:rsidRPr="00640901" w:rsidRDefault="0064090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риски и соответствие результатов целям;</w:t>
      </w:r>
    </w:p>
    <w:p w:rsidR="00470809" w:rsidRPr="00640901" w:rsidRDefault="0064090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русскому языку;</w:t>
      </w:r>
    </w:p>
    <w:p w:rsidR="00470809" w:rsidRPr="00640901" w:rsidRDefault="0064090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 с учётом собственного речевого и читательского опыта.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4090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640901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470809" w:rsidRPr="00640901" w:rsidRDefault="0064090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деятельности, в том числе в контексте изучения учебного предмета «Русский язык»,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470809" w:rsidRPr="00640901" w:rsidRDefault="0064090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владеть разными видами деятельности по получению нового знания, в том числе по русскому языку;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470809" w:rsidRPr="00640901" w:rsidRDefault="0064090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владеть научной, в том числе лингвистической, терминологией, общенаучными ключевыми понятиями и методами;</w:t>
      </w:r>
    </w:p>
    <w:p w:rsidR="00470809" w:rsidRPr="00640901" w:rsidRDefault="0064090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разнообразных жизненных ситуациях;</w:t>
      </w:r>
    </w:p>
    <w:p w:rsidR="00470809" w:rsidRPr="00640901" w:rsidRDefault="0064090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выявлять и актуализировать задачу, выдвигать гипотезу, задавать параметры и критерии её решения, находить аргументы для доказательства своих утверждений;</w:t>
      </w:r>
    </w:p>
    <w:p w:rsidR="00470809" w:rsidRPr="00640901" w:rsidRDefault="0064090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470809" w:rsidRPr="00640901" w:rsidRDefault="0064090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приобретённому опыту;</w:t>
      </w:r>
    </w:p>
    <w:p w:rsidR="00470809" w:rsidRPr="00640901" w:rsidRDefault="0064090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lastRenderedPageBreak/>
        <w:t>уметь интегрировать знания из разных предметных областей;</w:t>
      </w:r>
    </w:p>
    <w:p w:rsidR="00470809" w:rsidRPr="00640901" w:rsidRDefault="0064090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уметь переносить знания в практическую область жизнедеятельности, освоенные средства и способы действия — в профессиональную среду;</w:t>
      </w:r>
    </w:p>
    <w:p w:rsidR="00470809" w:rsidRPr="00640901" w:rsidRDefault="0064090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выдвигать новые идеи, оригинальные подходы, предлагать альтернативные способы решения проблем.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40901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640901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470809" w:rsidRPr="00640901" w:rsidRDefault="0064090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информации, в том числе лингвистической,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470809" w:rsidRPr="00640901" w:rsidRDefault="0064090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</w:t>
      </w:r>
      <w:proofErr w:type="gramStart"/>
      <w:r w:rsidRPr="00640901">
        <w:rPr>
          <w:rFonts w:ascii="Times New Roman" w:hAnsi="Times New Roman"/>
          <w:color w:val="000000"/>
          <w:sz w:val="28"/>
          <w:lang w:val="ru-RU"/>
        </w:rPr>
        <w:t>ии и её</w:t>
      </w:r>
      <w:proofErr w:type="gramEnd"/>
      <w:r w:rsidRPr="00640901">
        <w:rPr>
          <w:rFonts w:ascii="Times New Roman" w:hAnsi="Times New Roman"/>
          <w:color w:val="000000"/>
          <w:sz w:val="28"/>
          <w:lang w:val="ru-RU"/>
        </w:rPr>
        <w:t xml:space="preserve"> целевой аудитории, выбирая оптимальную форму представления и визуализации (презентация, таблица, схема и другие);</w:t>
      </w:r>
    </w:p>
    <w:p w:rsidR="00470809" w:rsidRPr="00640901" w:rsidRDefault="0064090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470809" w:rsidRPr="00640901" w:rsidRDefault="0064090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470809" w:rsidRPr="00640901" w:rsidRDefault="0064090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владеть навыками защиты личной информации, соблюдать требования информационной безопасности.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40901">
        <w:rPr>
          <w:rFonts w:ascii="Times New Roman" w:hAnsi="Times New Roman"/>
          <w:b/>
          <w:color w:val="000000"/>
          <w:sz w:val="28"/>
          <w:lang w:val="ru-RU"/>
        </w:rPr>
        <w:t xml:space="preserve">умения общения </w:t>
      </w:r>
      <w:r w:rsidRPr="00640901">
        <w:rPr>
          <w:rFonts w:ascii="Times New Roman" w:hAnsi="Times New Roman"/>
          <w:color w:val="000000"/>
          <w:sz w:val="28"/>
          <w:lang w:val="ru-RU"/>
        </w:rPr>
        <w:t>как часть коммуникативных универсальных учебных действий:</w:t>
      </w:r>
    </w:p>
    <w:p w:rsidR="00470809" w:rsidRPr="00640901" w:rsidRDefault="0064090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осуществлять коммуникацию во всех сферах жизни;</w:t>
      </w:r>
    </w:p>
    <w:p w:rsidR="00470809" w:rsidRPr="00640901" w:rsidRDefault="0064090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:rsidR="00470809" w:rsidRPr="00640901" w:rsidRDefault="0064090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диалог;</w:t>
      </w:r>
    </w:p>
    <w:p w:rsidR="00470809" w:rsidRPr="00640901" w:rsidRDefault="0064090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развёрнуто, логично и корректно с точки зрения культуры речи излагать своё мнение, строить высказывание.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40901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</w:t>
      </w:r>
      <w:r w:rsidRPr="00640901">
        <w:rPr>
          <w:rFonts w:ascii="Times New Roman" w:hAnsi="Times New Roman"/>
          <w:color w:val="000000"/>
          <w:sz w:val="28"/>
          <w:lang w:val="ru-RU"/>
        </w:rPr>
        <w:t xml:space="preserve"> как части регулятивных универсальных учебных действий:</w:t>
      </w:r>
    </w:p>
    <w:p w:rsidR="00470809" w:rsidRPr="00640901" w:rsidRDefault="006409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470809" w:rsidRPr="00640901" w:rsidRDefault="006409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470809" w:rsidRPr="00640901" w:rsidRDefault="006409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470809" w:rsidRPr="00640901" w:rsidRDefault="006409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делать осознанный выбор, уметь аргументировать его, брать ответственность за результаты выбора;</w:t>
      </w:r>
    </w:p>
    <w:p w:rsidR="00470809" w:rsidRDefault="00640901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оценивать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приобретённый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опыт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470809" w:rsidRPr="00640901" w:rsidRDefault="006409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стремиться к формированию и проявлению широкой эрудиции в разных областях знания; постоянно повышать свой образовательный и культурный уровень.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40901">
        <w:rPr>
          <w:rFonts w:ascii="Times New Roman" w:hAnsi="Times New Roman"/>
          <w:b/>
          <w:color w:val="000000"/>
          <w:sz w:val="28"/>
          <w:lang w:val="ru-RU"/>
        </w:rPr>
        <w:t>умения самоконтроля, принятия себя и других</w:t>
      </w:r>
      <w:r w:rsidRPr="00640901">
        <w:rPr>
          <w:rFonts w:ascii="Times New Roman" w:hAnsi="Times New Roman"/>
          <w:color w:val="000000"/>
          <w:sz w:val="28"/>
          <w:lang w:val="ru-RU"/>
        </w:rPr>
        <w:t xml:space="preserve"> как части регулятивных универсальных учебных действий:</w:t>
      </w:r>
    </w:p>
    <w:p w:rsidR="00470809" w:rsidRPr="00640901" w:rsidRDefault="006409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470809" w:rsidRPr="00640901" w:rsidRDefault="006409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оснований и результатов; использовать приёмы рефлексии для оценки ситуации, выбора верного решения;</w:t>
      </w:r>
    </w:p>
    <w:p w:rsidR="00470809" w:rsidRPr="00640901" w:rsidRDefault="006409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решение по их снижению;</w:t>
      </w:r>
    </w:p>
    <w:p w:rsidR="00470809" w:rsidRPr="00640901" w:rsidRDefault="006409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470809" w:rsidRPr="00640901" w:rsidRDefault="006409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людей при анализе результатов деятельности;</w:t>
      </w:r>
    </w:p>
    <w:p w:rsidR="00470809" w:rsidRPr="00640901" w:rsidRDefault="006409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470809" w:rsidRPr="00640901" w:rsidRDefault="006409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развивать способность видеть мир с позиции другого человека.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40901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деятельности:</w:t>
      </w:r>
    </w:p>
    <w:p w:rsidR="00470809" w:rsidRPr="00640901" w:rsidRDefault="0064090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470809" w:rsidRPr="00640901" w:rsidRDefault="0064090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470809" w:rsidRPr="00640901" w:rsidRDefault="0064090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470809" w:rsidRPr="00640901" w:rsidRDefault="0064090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lastRenderedPageBreak/>
        <w:t>оценивать качество своего вклада и вклада каждого участника команды в общий результат по разработанным критериям;</w:t>
      </w:r>
    </w:p>
    <w:p w:rsidR="00470809" w:rsidRPr="00640901" w:rsidRDefault="0064090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 проявлять творческие способности и воображение, быть инициативным.</w:t>
      </w:r>
    </w:p>
    <w:p w:rsidR="00470809" w:rsidRPr="00640901" w:rsidRDefault="00470809">
      <w:pPr>
        <w:spacing w:after="0" w:line="264" w:lineRule="auto"/>
        <w:ind w:left="120"/>
        <w:jc w:val="both"/>
        <w:rPr>
          <w:lang w:val="ru-RU"/>
        </w:rPr>
      </w:pPr>
    </w:p>
    <w:p w:rsidR="00470809" w:rsidRPr="00640901" w:rsidRDefault="00640901">
      <w:pPr>
        <w:spacing w:after="0" w:line="264" w:lineRule="auto"/>
        <w:ind w:left="120"/>
        <w:jc w:val="both"/>
        <w:rPr>
          <w:lang w:val="ru-RU"/>
        </w:rPr>
      </w:pPr>
      <w:r w:rsidRPr="00640901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470809" w:rsidRPr="00640901" w:rsidRDefault="00470809">
      <w:pPr>
        <w:spacing w:after="0" w:line="264" w:lineRule="auto"/>
        <w:ind w:left="120"/>
        <w:jc w:val="both"/>
        <w:rPr>
          <w:lang w:val="ru-RU"/>
        </w:rPr>
      </w:pPr>
    </w:p>
    <w:p w:rsidR="00470809" w:rsidRPr="00640901" w:rsidRDefault="00640901">
      <w:pPr>
        <w:spacing w:after="0" w:line="264" w:lineRule="auto"/>
        <w:ind w:left="120"/>
        <w:jc w:val="both"/>
        <w:rPr>
          <w:lang w:val="ru-RU"/>
        </w:rPr>
      </w:pPr>
      <w:r w:rsidRPr="00640901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470809" w:rsidRPr="00640901" w:rsidRDefault="00470809">
      <w:pPr>
        <w:spacing w:after="0" w:line="264" w:lineRule="auto"/>
        <w:ind w:left="120"/>
        <w:jc w:val="both"/>
        <w:rPr>
          <w:lang w:val="ru-RU"/>
        </w:rPr>
      </w:pP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 xml:space="preserve">К концу обучения в 10 классе </w:t>
      </w:r>
      <w:proofErr w:type="gramStart"/>
      <w:r w:rsidRPr="0064090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640901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русскому языку: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знаковой системе, об основных функциях языка; о лингвистике как науке.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Опознавать лексику с национально-культурным компонентом значения; лексику, отражающую традиционные российские духовно-нравственные ценности в художественных текстах и публицистике; объяснять значения данных лексических единиц с помощью лингвистических словарей (толковых, этимологических и других); комментировать фразеологизмы с точки зрения отражения в них истории и культуры народа (в рамках изученного).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40901">
        <w:rPr>
          <w:rFonts w:ascii="Times New Roman" w:hAnsi="Times New Roman"/>
          <w:color w:val="000000"/>
          <w:spacing w:val="-2"/>
          <w:sz w:val="28"/>
          <w:lang w:val="ru-RU"/>
        </w:rPr>
        <w:t>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России, одного из мировых языков (с опорой на статью 68 Конституции Российской Федерации, Федеральный закон от 1 июня 2005 г.№ 53-ФЗ «О государственном языке Российской Федерации», Федеральный закон «О внесении изменений в Федеральный закон «О государственном языке Российской Федерации»» от 28.02.2023 № 52-ФЗ, Закон</w:t>
      </w:r>
      <w:proofErr w:type="gramEnd"/>
      <w:r w:rsidRPr="00640901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proofErr w:type="gramStart"/>
      <w:r w:rsidRPr="00640901">
        <w:rPr>
          <w:rFonts w:ascii="Times New Roman" w:hAnsi="Times New Roman"/>
          <w:color w:val="000000"/>
          <w:spacing w:val="-2"/>
          <w:sz w:val="28"/>
          <w:lang w:val="ru-RU"/>
        </w:rPr>
        <w:t>Российской Федерации от 25 октября 1991 г. № 1807-1 «О языках народов Российской Федерации»).</w:t>
      </w:r>
      <w:proofErr w:type="gramEnd"/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Различать формы существования русского языка (литературный язык, просторечие, народные говоры, профессиональные разновидности, жаргон, арго), знать и характеризовать признаки литературного языка и его роль в обществе; использовать эти знания в речевой практике.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b/>
          <w:color w:val="000000"/>
          <w:sz w:val="28"/>
          <w:lang w:val="ru-RU"/>
        </w:rPr>
        <w:t>Язык и речь. Культура речи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b/>
          <w:color w:val="000000"/>
          <w:sz w:val="28"/>
          <w:lang w:val="ru-RU"/>
        </w:rPr>
        <w:t>Система языка. Культура речи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системе, знать основные единицы и уровни языковой системы, анализировать языковые единицы разных уровней языковой системы.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культуре речи как разделе лингвистики.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Комментировать нормативный, коммуникативный и этический аспекты культуры речи, приводить соответствующие примеры.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Анализировать речевые высказывания с точки зрения коммуникативной целесообразности, уместности, точности, ясности, выразительности, соответствия нормам современного русского литературного языка.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Иметь представление о языковой норме, её видах.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Использовать словари русского языка в учебной деятельности.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b/>
          <w:color w:val="000000"/>
          <w:sz w:val="28"/>
          <w:lang w:val="ru-RU"/>
        </w:rPr>
        <w:t>Фонетика. Орфоэпия. Орфоэпические нормы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Выполнять фонетический анализ слова.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Определять изобразительно-выразительные средства фонетики в тексте.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особенности произношения безударных гласных звуков, некоторых согласных, сочетаний согласных, некоторых грамматических форм, иноязычных слов.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речевые высказывания (в том числе собственные) с точки зрения соблюдения орфоэпических и акцентологических норм современного русского литературного языка.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Соблюдать основные произносительные и акцентологические нормы современного русского литературного языка.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Использовать орфоэпический словарь.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b/>
          <w:color w:val="000000"/>
          <w:sz w:val="28"/>
          <w:lang w:val="ru-RU"/>
        </w:rPr>
        <w:t>Лексикология и фразеология. Лексические нормы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Выполнять лексический анализ слова.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Определять изобразительно-выразительные средства лексики.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высказывания (в том числе собственные) с точки зрения соблюдения лексических норм современного русского литературного языка.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Соблюдать лексические нормы.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Характеризовать и оценивать высказывания с точки зрения уместности использования стилистически окрашенной и эмоционально-экспрессивной лексики.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Использовать толковый словарь, словари синонимов, антонимов, паронимов; словарь иностранных слов, фразеологический словарь, этимологический словарь.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40901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640901">
        <w:rPr>
          <w:rFonts w:ascii="Times New Roman" w:hAnsi="Times New Roman"/>
          <w:b/>
          <w:color w:val="000000"/>
          <w:sz w:val="28"/>
          <w:lang w:val="ru-RU"/>
        </w:rPr>
        <w:t xml:space="preserve"> и словообразование. Словообразовательные нормы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Выполнять морфемный и словообразовательный анализ слова.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речевые высказывания (в том числе собственные) с точки зрения особенностей употребления сложносокращённых слов (аббревиатур).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Использовать словообразовательный словарь.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Морфология. Морфологические нормы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Выполнять морфологический анализ слова.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Определять особенности употребления в тексте слов разных частей речи.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высказывания (в том числе собственные) с точки зрения соблюдения морфологических норм современного русского литературного языка.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Соблюдать морфологические нормы.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Характеризовать и оценивать высказывания с точки зрения трудных случаев употребления имён существительных, имён прилагательных, имён числительных, местоимений, глаголов, причастий, деепричастий, наречий (в рамках изученного).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Использовать словарь грамматических трудностей, справочники.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b/>
          <w:color w:val="000000"/>
          <w:sz w:val="28"/>
          <w:lang w:val="ru-RU"/>
        </w:rPr>
        <w:t>Орфография. Основные правила орфографии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Иметь представление о принципах и разделах русской орфографии.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Выполнять орфографический анализ слова.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текст (в том числе собственный) с точки зрения соблюдения орфографических правил современного русского литературного языка (в рамках изученного).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Соблюдать правила орфографии.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Использовать орфографические словари.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b/>
          <w:color w:val="000000"/>
          <w:sz w:val="28"/>
          <w:lang w:val="ru-RU"/>
        </w:rPr>
        <w:t>Речь. Речевое общение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pacing w:val="-1"/>
          <w:sz w:val="28"/>
          <w:lang w:val="ru-RU"/>
        </w:rPr>
        <w:t>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(объём устных монологических высказываний — не менее 100 слов; объём диалогического высказывания — не менее 7—8 реплик).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 xml:space="preserve">Выступать перед аудиторией с докладом; представлять реферат, исследовательский проект на </w:t>
      </w:r>
      <w:proofErr w:type="gramStart"/>
      <w:r w:rsidRPr="00640901">
        <w:rPr>
          <w:rFonts w:ascii="Times New Roman" w:hAnsi="Times New Roman"/>
          <w:color w:val="000000"/>
          <w:sz w:val="28"/>
          <w:lang w:val="ru-RU"/>
        </w:rPr>
        <w:t>лингвистическую</w:t>
      </w:r>
      <w:proofErr w:type="gramEnd"/>
      <w:r w:rsidRPr="00640901">
        <w:rPr>
          <w:rFonts w:ascii="Times New Roman" w:hAnsi="Times New Roman"/>
          <w:color w:val="000000"/>
          <w:sz w:val="28"/>
          <w:lang w:val="ru-RU"/>
        </w:rPr>
        <w:t xml:space="preserve"> и другие темы; использовать образовательные информационно-коммуникационные инструменты и ресурсы для решения учебных задач.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сочинения — не менее 150 слов).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виды </w:t>
      </w:r>
      <w:proofErr w:type="spellStart"/>
      <w:r w:rsidRPr="00640901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640901">
        <w:rPr>
          <w:rFonts w:ascii="Times New Roman" w:hAnsi="Times New Roman"/>
          <w:color w:val="000000"/>
          <w:sz w:val="28"/>
          <w:lang w:val="ru-RU"/>
        </w:rPr>
        <w:t xml:space="preserve"> и чтения в соответствии с коммуникативной задачей, приёмы информационно-смысловой переработки прочитанных текстов, включая гипертекст, графику, </w:t>
      </w:r>
      <w:proofErr w:type="spellStart"/>
      <w:r w:rsidRPr="00640901">
        <w:rPr>
          <w:rFonts w:ascii="Times New Roman" w:hAnsi="Times New Roman"/>
          <w:color w:val="000000"/>
          <w:sz w:val="28"/>
          <w:lang w:val="ru-RU"/>
        </w:rPr>
        <w:t>инфографику</w:t>
      </w:r>
      <w:proofErr w:type="spellEnd"/>
      <w:r w:rsidRPr="00640901">
        <w:rPr>
          <w:rFonts w:ascii="Times New Roman" w:hAnsi="Times New Roman"/>
          <w:color w:val="000000"/>
          <w:sz w:val="28"/>
          <w:lang w:val="ru-RU"/>
        </w:rPr>
        <w:t xml:space="preserve"> и другие, и прослушанных текстов (объём текста для чтения – 450–500 слов; объём прослушанного или прочитанного текста для пересказа от 250 до 300 слов).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40901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нормы речевого этикета применительно к различным ситуациям официального/неофициального общения, статусу адресанта/адресата и другим; использовать правила русского речевого этикета в социально-культурной, учебно-научной, официально-деловой сферах общения, повседневном общении, интернет-коммуникации.</w:t>
      </w:r>
      <w:proofErr w:type="gramEnd"/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Употреблять языковые средства с учётом речевой ситуации.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Оценивать собственную и чужую речь с точки зрения точного, уместного и выразительного словоупотребления.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b/>
          <w:color w:val="000000"/>
          <w:sz w:val="28"/>
          <w:lang w:val="ru-RU"/>
        </w:rPr>
        <w:t>Текст. Информационно-смысловая переработка текста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Применять знания о тексте, его основных признаках, структуре и видах представленной в нём информации в речевой практике.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Выявлять логико-смысловые отношения между предложениями в тексте.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сочинения — не менее 150 слов).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виды </w:t>
      </w:r>
      <w:proofErr w:type="spellStart"/>
      <w:r w:rsidRPr="00640901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640901">
        <w:rPr>
          <w:rFonts w:ascii="Times New Roman" w:hAnsi="Times New Roman"/>
          <w:color w:val="000000"/>
          <w:sz w:val="28"/>
          <w:lang w:val="ru-RU"/>
        </w:rPr>
        <w:t xml:space="preserve"> и чтения в соответствии с коммуникативной задачей, приёмы информационно-смысловой переработки прочитанных текстов, включая гипертекст, графику, </w:t>
      </w:r>
      <w:proofErr w:type="spellStart"/>
      <w:r w:rsidRPr="00640901">
        <w:rPr>
          <w:rFonts w:ascii="Times New Roman" w:hAnsi="Times New Roman"/>
          <w:color w:val="000000"/>
          <w:sz w:val="28"/>
          <w:lang w:val="ru-RU"/>
        </w:rPr>
        <w:t>инфографику</w:t>
      </w:r>
      <w:proofErr w:type="spellEnd"/>
      <w:r w:rsidRPr="00640901">
        <w:rPr>
          <w:rFonts w:ascii="Times New Roman" w:hAnsi="Times New Roman"/>
          <w:color w:val="000000"/>
          <w:sz w:val="28"/>
          <w:lang w:val="ru-RU"/>
        </w:rPr>
        <w:t xml:space="preserve"> и другие, и прослушанных текстов (объём текста для чтения – 450–500 слов; объём прослушанного или прочитанного текста для пересказа от 250 до 300 слов).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40901">
        <w:rPr>
          <w:rFonts w:ascii="Times New Roman" w:hAnsi="Times New Roman"/>
          <w:color w:val="000000"/>
          <w:sz w:val="28"/>
          <w:lang w:val="ru-RU"/>
        </w:rPr>
        <w:t>Создавать вторичные тексты (план, тезисы, конспект, реферат, аннотация, отзыв, рецензия и другие).</w:t>
      </w:r>
      <w:proofErr w:type="gramEnd"/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Корректировать текст: устранять логические, фактические, этические, грамматические и речевые ошибки.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 xml:space="preserve">К концу обучения в 11 классе </w:t>
      </w:r>
      <w:proofErr w:type="gramStart"/>
      <w:r w:rsidRPr="0064090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640901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русскому языку: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Иметь представление об экологии языка, о проблемах речевой культуры в современном обществе.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 xml:space="preserve">Понимать, оценивать и комментировать уместность (неуместность) употребления разговорной и просторечной лексики, жаргонизмов; </w:t>
      </w:r>
      <w:r w:rsidRPr="006409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оправданность (неоправданность) употребления иноязычных заимствований; нарушения речевого этикета, этических норм в речевом общении и </w:t>
      </w:r>
      <w:proofErr w:type="gramStart"/>
      <w:r w:rsidRPr="00640901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640901">
        <w:rPr>
          <w:rFonts w:ascii="Times New Roman" w:hAnsi="Times New Roman"/>
          <w:color w:val="000000"/>
          <w:sz w:val="28"/>
          <w:lang w:val="ru-RU"/>
        </w:rPr>
        <w:t>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b/>
          <w:color w:val="000000"/>
          <w:sz w:val="28"/>
          <w:lang w:val="ru-RU"/>
        </w:rPr>
        <w:t>Язык и речь. Культура речи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b/>
          <w:color w:val="000000"/>
          <w:sz w:val="28"/>
          <w:lang w:val="ru-RU"/>
        </w:rPr>
        <w:t>Синтаксис. Синтаксические нормы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Выполнять синтаксический анализ словосочетания, простого и сложного предложения.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Определять изобразительно-выразительные средства синтаксиса русского языка (в рамках изученного).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Анализировать, характеризовать и оценивать высказывания с точки зрения основных норм согласования сказуемого с подлежащим, употребления падежной и предложно-падежной формы управляемого слова в словосочетании, употребления однородных членов предложения, причастного и деепричастного оборотов (в рамках изученного).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Соблюдать синтаксические нормы.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Использовать словари грамматических трудностей, справочники.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b/>
          <w:color w:val="000000"/>
          <w:sz w:val="28"/>
          <w:lang w:val="ru-RU"/>
        </w:rPr>
        <w:t>Пунктуация. Основные правила пунктуации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Иметь представление о принципах и разделах русской пунктуации.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Выполнять пунктуационный анализ предложения.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текст с точки зрения соблюдения пунктуационных правил современного русского литературного языка (в рамках изученного).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Соблюдать правила пунктуации.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Использовать справочники по пунктуации.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b/>
          <w:color w:val="000000"/>
          <w:sz w:val="28"/>
          <w:lang w:val="ru-RU"/>
        </w:rPr>
        <w:t>Функциональная стилистика. Культура речи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Иметь представление о функциональной стилистике как разделе лингвистики.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признаках разговорной речи, функциональных стилей (научного, публицистического, официально-делового), языка художественной литературы.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Распознавать, анализировать и комментировать тексты различных функциональных разновидностей языка (разговорная речь, научный, публицистический и официально-деловой стили, язык художественной литературы).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сочинения — не менее 150 слов).</w:t>
      </w:r>
    </w:p>
    <w:p w:rsidR="00470809" w:rsidRPr="00640901" w:rsidRDefault="00640901">
      <w:pPr>
        <w:spacing w:after="0" w:line="264" w:lineRule="auto"/>
        <w:ind w:firstLine="600"/>
        <w:jc w:val="both"/>
        <w:rPr>
          <w:lang w:val="ru-RU"/>
        </w:rPr>
      </w:pPr>
      <w:r w:rsidRPr="00640901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в речевой практике.</w:t>
      </w:r>
    </w:p>
    <w:p w:rsidR="00470809" w:rsidRPr="00640901" w:rsidRDefault="00470809">
      <w:pPr>
        <w:rPr>
          <w:lang w:val="ru-RU"/>
        </w:rPr>
        <w:sectPr w:rsidR="00470809" w:rsidRPr="00640901">
          <w:pgSz w:w="11906" w:h="16383"/>
          <w:pgMar w:top="1134" w:right="850" w:bottom="1134" w:left="1701" w:header="720" w:footer="720" w:gutter="0"/>
          <w:cols w:space="720"/>
        </w:sectPr>
      </w:pPr>
    </w:p>
    <w:p w:rsidR="00470809" w:rsidRDefault="00640901">
      <w:pPr>
        <w:spacing w:after="0"/>
        <w:ind w:left="120"/>
      </w:pPr>
      <w:bookmarkStart w:id="5" w:name="block-37269049"/>
      <w:bookmarkEnd w:id="4"/>
      <w:r w:rsidRPr="0064090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70809" w:rsidRDefault="006409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0"/>
        <w:gridCol w:w="2977"/>
        <w:gridCol w:w="2992"/>
        <w:gridCol w:w="934"/>
        <w:gridCol w:w="1815"/>
        <w:gridCol w:w="1883"/>
        <w:gridCol w:w="2759"/>
      </w:tblGrid>
      <w:tr w:rsidR="00640901" w:rsidTr="00D6122D">
        <w:trPr>
          <w:trHeight w:val="144"/>
          <w:tblCellSpacing w:w="20" w:type="nil"/>
        </w:trPr>
        <w:tc>
          <w:tcPr>
            <w:tcW w:w="6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0901" w:rsidRDefault="00640901" w:rsidP="006409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</w:tc>
        <w:tc>
          <w:tcPr>
            <w:tcW w:w="2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0901" w:rsidRPr="00640901" w:rsidRDefault="00640901" w:rsidP="00640901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2992" w:type="dxa"/>
            <w:vMerge w:val="restart"/>
          </w:tcPr>
          <w:p w:rsidR="00640901" w:rsidRPr="00D6122D" w:rsidRDefault="00D6122D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9727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Модуль рабочей  Программы воспитания «Школьный урок»</w:t>
            </w:r>
          </w:p>
        </w:tc>
        <w:tc>
          <w:tcPr>
            <w:tcW w:w="4632" w:type="dxa"/>
            <w:gridSpan w:val="3"/>
            <w:tcMar>
              <w:top w:w="50" w:type="dxa"/>
              <w:left w:w="100" w:type="dxa"/>
            </w:tcMar>
            <w:vAlign w:val="center"/>
          </w:tcPr>
          <w:p w:rsidR="00640901" w:rsidRDefault="0064090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0901" w:rsidRDefault="00640901" w:rsidP="00640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640901" w:rsidTr="00D6122D">
        <w:trPr>
          <w:trHeight w:val="144"/>
          <w:tblCellSpacing w:w="20" w:type="nil"/>
        </w:trPr>
        <w:tc>
          <w:tcPr>
            <w:tcW w:w="68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0901" w:rsidRDefault="00640901"/>
        </w:tc>
        <w:tc>
          <w:tcPr>
            <w:tcW w:w="297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0901" w:rsidRDefault="00640901"/>
        </w:tc>
        <w:tc>
          <w:tcPr>
            <w:tcW w:w="2992" w:type="dxa"/>
            <w:vMerge/>
          </w:tcPr>
          <w:p w:rsidR="00640901" w:rsidRDefault="00640901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640901" w:rsidRDefault="00640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40901" w:rsidRDefault="00640901">
            <w:pPr>
              <w:spacing w:after="0"/>
              <w:ind w:left="135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640901" w:rsidRDefault="00640901" w:rsidP="00640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640901" w:rsidRDefault="00640901" w:rsidP="00640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7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0901" w:rsidRDefault="00640901"/>
        </w:tc>
      </w:tr>
      <w:tr w:rsidR="00640901" w:rsidRPr="00D6122D" w:rsidTr="00D6122D">
        <w:trPr>
          <w:trHeight w:val="144"/>
          <w:tblCellSpacing w:w="20" w:type="nil"/>
        </w:trPr>
        <w:tc>
          <w:tcPr>
            <w:tcW w:w="14040" w:type="dxa"/>
            <w:gridSpan w:val="7"/>
          </w:tcPr>
          <w:p w:rsidR="00640901" w:rsidRPr="00640901" w:rsidRDefault="00640901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409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D6122D" w:rsidRPr="00D6122D" w:rsidTr="00D6122D">
        <w:trPr>
          <w:trHeight w:val="144"/>
          <w:tblCellSpacing w:w="20" w:type="nil"/>
        </w:trPr>
        <w:tc>
          <w:tcPr>
            <w:tcW w:w="680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знаковая система. Основные функции языка.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Лингвистика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2992" w:type="dxa"/>
            <w:vMerge w:val="restart"/>
          </w:tcPr>
          <w:p w:rsidR="00D6122D" w:rsidRDefault="00D6122D" w:rsidP="00D612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0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День знаний</w:t>
            </w:r>
          </w:p>
          <w:p w:rsidR="00D6122D" w:rsidRPr="005F2065" w:rsidRDefault="00D6122D" w:rsidP="00D612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6122D" w:rsidRDefault="00D6122D" w:rsidP="00D612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0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День окончания Второй мировой войны</w:t>
            </w:r>
          </w:p>
          <w:p w:rsidR="00D6122D" w:rsidRPr="005F2065" w:rsidRDefault="00D6122D" w:rsidP="00D612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6122D" w:rsidRDefault="00D6122D" w:rsidP="00D612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0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День солидарности в борьбе с терроризмом</w:t>
            </w:r>
          </w:p>
          <w:p w:rsidR="00D6122D" w:rsidRDefault="00D6122D" w:rsidP="00D612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6122D" w:rsidRDefault="00D6122D" w:rsidP="00D6122D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5F20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Международный день распространения грамотности</w:t>
            </w: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2759" w:type="dxa"/>
            <w:tcMar>
              <w:top w:w="50" w:type="dxa"/>
              <w:left w:w="100" w:type="dxa"/>
            </w:tcMar>
            <w:vAlign w:val="center"/>
          </w:tcPr>
          <w:p w:rsidR="00D6122D" w:rsidRPr="00640901" w:rsidRDefault="00D6122D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D6122D" w:rsidRPr="00D6122D" w:rsidTr="00D6122D">
        <w:trPr>
          <w:trHeight w:val="144"/>
          <w:tblCellSpacing w:w="20" w:type="nil"/>
        </w:trPr>
        <w:tc>
          <w:tcPr>
            <w:tcW w:w="680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  <w:tc>
          <w:tcPr>
            <w:tcW w:w="2992" w:type="dxa"/>
            <w:vMerge/>
          </w:tcPr>
          <w:p w:rsidR="00D6122D" w:rsidRDefault="00D6122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2759" w:type="dxa"/>
            <w:tcMar>
              <w:top w:w="50" w:type="dxa"/>
              <w:left w:w="100" w:type="dxa"/>
            </w:tcMar>
            <w:vAlign w:val="center"/>
          </w:tcPr>
          <w:p w:rsidR="00D6122D" w:rsidRPr="00640901" w:rsidRDefault="00D6122D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D6122D" w:rsidRPr="00D6122D" w:rsidTr="00D6122D">
        <w:trPr>
          <w:trHeight w:val="144"/>
          <w:tblCellSpacing w:w="20" w:type="nil"/>
        </w:trPr>
        <w:tc>
          <w:tcPr>
            <w:tcW w:w="680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6122D" w:rsidRPr="00640901" w:rsidRDefault="00D6122D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Федерации, средство межнационального общения, национальный язык русского народа, один из мировых языков</w:t>
            </w:r>
          </w:p>
        </w:tc>
        <w:tc>
          <w:tcPr>
            <w:tcW w:w="2992" w:type="dxa"/>
            <w:vMerge/>
          </w:tcPr>
          <w:p w:rsidR="00D6122D" w:rsidRPr="00640901" w:rsidRDefault="00D6122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2759" w:type="dxa"/>
            <w:tcMar>
              <w:top w:w="50" w:type="dxa"/>
              <w:left w:w="100" w:type="dxa"/>
            </w:tcMar>
            <w:vAlign w:val="center"/>
          </w:tcPr>
          <w:p w:rsidR="00D6122D" w:rsidRPr="00640901" w:rsidRDefault="00D6122D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D6122D" w:rsidRPr="00D6122D" w:rsidTr="00D6122D">
        <w:trPr>
          <w:trHeight w:val="144"/>
          <w:tblCellSpacing w:w="20" w:type="nil"/>
        </w:trPr>
        <w:tc>
          <w:tcPr>
            <w:tcW w:w="680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6122D" w:rsidRPr="00640901" w:rsidRDefault="00D6122D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>Формы существования русского национального языка</w:t>
            </w:r>
          </w:p>
        </w:tc>
        <w:tc>
          <w:tcPr>
            <w:tcW w:w="2992" w:type="dxa"/>
            <w:vMerge/>
          </w:tcPr>
          <w:p w:rsidR="00D6122D" w:rsidRPr="00640901" w:rsidRDefault="00D6122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2759" w:type="dxa"/>
            <w:tcMar>
              <w:top w:w="50" w:type="dxa"/>
              <w:left w:w="100" w:type="dxa"/>
            </w:tcMar>
            <w:vAlign w:val="center"/>
          </w:tcPr>
          <w:p w:rsidR="00D6122D" w:rsidRPr="00640901" w:rsidRDefault="00D6122D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640901" w:rsidTr="00D6122D">
        <w:trPr>
          <w:trHeight w:val="144"/>
          <w:tblCellSpacing w:w="20" w:type="nil"/>
        </w:trPr>
        <w:tc>
          <w:tcPr>
            <w:tcW w:w="3657" w:type="dxa"/>
            <w:gridSpan w:val="2"/>
            <w:tcMar>
              <w:top w:w="50" w:type="dxa"/>
              <w:left w:w="100" w:type="dxa"/>
            </w:tcMar>
            <w:vAlign w:val="center"/>
          </w:tcPr>
          <w:p w:rsidR="00640901" w:rsidRDefault="00640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92" w:type="dxa"/>
          </w:tcPr>
          <w:p w:rsidR="00640901" w:rsidRDefault="0064090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640901" w:rsidRDefault="00640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6457" w:type="dxa"/>
            <w:gridSpan w:val="3"/>
            <w:tcMar>
              <w:top w:w="50" w:type="dxa"/>
              <w:left w:w="100" w:type="dxa"/>
            </w:tcMar>
            <w:vAlign w:val="center"/>
          </w:tcPr>
          <w:p w:rsidR="00640901" w:rsidRDefault="00640901"/>
        </w:tc>
      </w:tr>
      <w:tr w:rsidR="00640901" w:rsidTr="00D6122D">
        <w:trPr>
          <w:trHeight w:val="144"/>
          <w:tblCellSpacing w:w="20" w:type="nil"/>
        </w:trPr>
        <w:tc>
          <w:tcPr>
            <w:tcW w:w="14040" w:type="dxa"/>
            <w:gridSpan w:val="7"/>
          </w:tcPr>
          <w:p w:rsidR="00640901" w:rsidRDefault="00640901">
            <w:pPr>
              <w:spacing w:after="0"/>
              <w:ind w:left="135"/>
            </w:pPr>
            <w:r w:rsidRPr="006409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409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речи</w:t>
            </w:r>
            <w:proofErr w:type="spellEnd"/>
          </w:p>
        </w:tc>
      </w:tr>
      <w:tr w:rsidR="00D6122D" w:rsidRPr="00D6122D" w:rsidTr="00D6122D">
        <w:trPr>
          <w:trHeight w:val="144"/>
          <w:tblCellSpacing w:w="20" w:type="nil"/>
        </w:trPr>
        <w:tc>
          <w:tcPr>
            <w:tcW w:w="680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6122D" w:rsidRPr="00640901" w:rsidRDefault="00D6122D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языка, её </w:t>
            </w: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устройство, функционирование</w:t>
            </w:r>
          </w:p>
        </w:tc>
        <w:tc>
          <w:tcPr>
            <w:tcW w:w="2992" w:type="dxa"/>
            <w:vMerge w:val="restart"/>
          </w:tcPr>
          <w:p w:rsidR="00D6122D" w:rsidRPr="00A80FA5" w:rsidRDefault="00D6122D" w:rsidP="00D6122D">
            <w:pPr>
              <w:rPr>
                <w:rFonts w:ascii="Times New Roman" w:hAnsi="Times New Roman" w:cs="Times New Roman"/>
                <w:lang w:val="ru-RU"/>
              </w:rPr>
            </w:pPr>
            <w:r w:rsidRPr="00A80FA5">
              <w:rPr>
                <w:rFonts w:ascii="Times New Roman" w:hAnsi="Times New Roman" w:cs="Times New Roman"/>
                <w:lang w:val="ru-RU"/>
              </w:rPr>
              <w:lastRenderedPageBreak/>
              <w:t xml:space="preserve">Международный день </w:t>
            </w:r>
            <w:r w:rsidRPr="00A80FA5">
              <w:rPr>
                <w:rFonts w:ascii="Times New Roman" w:hAnsi="Times New Roman" w:cs="Times New Roman"/>
                <w:lang w:val="ru-RU"/>
              </w:rPr>
              <w:lastRenderedPageBreak/>
              <w:t>памяти жертв фашизма</w:t>
            </w:r>
          </w:p>
          <w:p w:rsidR="00D6122D" w:rsidRPr="00A80FA5" w:rsidRDefault="00D6122D" w:rsidP="00D6122D">
            <w:pPr>
              <w:rPr>
                <w:rFonts w:ascii="Times New Roman" w:hAnsi="Times New Roman" w:cs="Times New Roman"/>
                <w:lang w:val="ru-RU"/>
              </w:rPr>
            </w:pPr>
            <w:r w:rsidRPr="00A80FA5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val="ru-RU" w:eastAsia="ru-RU"/>
              </w:rPr>
              <w:t>150 лет</w:t>
            </w:r>
            <w:r w:rsidRPr="00A80FA5">
              <w:rPr>
                <w:rFonts w:ascii="inherit" w:eastAsia="Times New Roman" w:hAnsi="inherit" w:cs="Arial"/>
                <w:color w:val="000000"/>
                <w:bdr w:val="none" w:sz="0" w:space="0" w:color="auto" w:frame="1"/>
                <w:lang w:eastAsia="ru-RU"/>
              </w:rPr>
              <w:t> </w:t>
            </w:r>
            <w:r w:rsidRPr="00A80FA5">
              <w:rPr>
                <w:rFonts w:ascii="inherit" w:eastAsia="Times New Roman" w:hAnsi="inherit" w:cs="Arial"/>
                <w:color w:val="000000"/>
                <w:bdr w:val="none" w:sz="0" w:space="0" w:color="auto" w:frame="1"/>
                <w:lang w:val="ru-RU" w:eastAsia="ru-RU"/>
              </w:rPr>
              <w:t>со дня рождения</w:t>
            </w:r>
            <w:r w:rsidRPr="00A80FA5">
              <w:rPr>
                <w:rFonts w:ascii="inherit" w:eastAsia="Times New Roman" w:hAnsi="inherit" w:cs="Arial"/>
                <w:color w:val="000000"/>
                <w:bdr w:val="none" w:sz="0" w:space="0" w:color="auto" w:frame="1"/>
                <w:lang w:eastAsia="ru-RU"/>
              </w:rPr>
              <w:t> </w:t>
            </w:r>
            <w:r w:rsidRPr="00A80FA5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val="ru-RU" w:eastAsia="ru-RU"/>
              </w:rPr>
              <w:t>Николая Александровича Семашко,</w:t>
            </w:r>
            <w:r w:rsidRPr="00A80FA5">
              <w:rPr>
                <w:rFonts w:ascii="inherit" w:eastAsia="Times New Roman" w:hAnsi="inherit" w:cs="Arial"/>
                <w:color w:val="000000"/>
                <w:bdr w:val="none" w:sz="0" w:space="0" w:color="auto" w:frame="1"/>
                <w:lang w:eastAsia="ru-RU"/>
              </w:rPr>
              <w:t> </w:t>
            </w:r>
            <w:r w:rsidRPr="00A80FA5">
              <w:rPr>
                <w:rFonts w:ascii="inherit" w:eastAsia="Times New Roman" w:hAnsi="inherit" w:cs="Arial"/>
                <w:color w:val="000000"/>
                <w:bdr w:val="none" w:sz="0" w:space="0" w:color="auto" w:frame="1"/>
                <w:lang w:val="ru-RU" w:eastAsia="ru-RU"/>
              </w:rPr>
              <w:t>организатора здравоохранения в России (1874 –</w:t>
            </w:r>
            <w:r>
              <w:rPr>
                <w:rFonts w:ascii="inherit" w:eastAsia="Times New Roman" w:hAnsi="inherit" w:cs="Arial"/>
                <w:color w:val="000000"/>
                <w:bdr w:val="none" w:sz="0" w:space="0" w:color="auto" w:frame="1"/>
                <w:lang w:val="ru-RU" w:eastAsia="ru-RU"/>
              </w:rPr>
              <w:t xml:space="preserve"> 1949)</w:t>
            </w:r>
          </w:p>
          <w:p w:rsidR="00D6122D" w:rsidRPr="00A80FA5" w:rsidRDefault="00D6122D" w:rsidP="00D6122D">
            <w:pPr>
              <w:spacing w:after="0" w:line="240" w:lineRule="auto"/>
              <w:rPr>
                <w:rFonts w:ascii="inherit" w:eastAsia="Times New Roman" w:hAnsi="inherit" w:cs="Arial"/>
                <w:color w:val="000000"/>
                <w:lang w:val="ru-RU" w:eastAsia="ru-RU"/>
              </w:rPr>
            </w:pPr>
            <w:r w:rsidRPr="00A80FA5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val="ru-RU" w:eastAsia="ru-RU"/>
              </w:rPr>
              <w:t>285 лет </w:t>
            </w:r>
            <w:r w:rsidRPr="00A80FA5">
              <w:rPr>
                <w:rFonts w:ascii="inherit" w:eastAsia="Times New Roman" w:hAnsi="inherit" w:cs="Arial"/>
                <w:color w:val="000000"/>
                <w:bdr w:val="none" w:sz="0" w:space="0" w:color="auto" w:frame="1"/>
                <w:lang w:val="ru-RU" w:eastAsia="ru-RU"/>
              </w:rPr>
              <w:t>со дня рождения</w:t>
            </w:r>
            <w:r w:rsidRPr="00A80FA5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val="ru-RU" w:eastAsia="ru-RU"/>
              </w:rPr>
              <w:t> Григория Александровича Потемкина, </w:t>
            </w:r>
            <w:r w:rsidRPr="00A80FA5">
              <w:rPr>
                <w:rFonts w:ascii="inherit" w:eastAsia="Times New Roman" w:hAnsi="inherit" w:cs="Arial"/>
                <w:color w:val="000000"/>
                <w:bdr w:val="none" w:sz="0" w:space="0" w:color="auto" w:frame="1"/>
                <w:lang w:val="ru-RU" w:eastAsia="ru-RU"/>
              </w:rPr>
              <w:t>государственного деятеля (1739 – 1791)</w:t>
            </w:r>
          </w:p>
          <w:p w:rsidR="00D6122D" w:rsidRPr="00AC1DE4" w:rsidRDefault="00D6122D" w:rsidP="00D612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2759" w:type="dxa"/>
            <w:tcMar>
              <w:top w:w="50" w:type="dxa"/>
              <w:left w:w="100" w:type="dxa"/>
            </w:tcMar>
            <w:vAlign w:val="center"/>
          </w:tcPr>
          <w:p w:rsidR="00D6122D" w:rsidRPr="00640901" w:rsidRDefault="00D6122D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D6122D" w:rsidRPr="00D6122D" w:rsidTr="00D6122D">
        <w:trPr>
          <w:trHeight w:val="144"/>
          <w:tblCellSpacing w:w="20" w:type="nil"/>
        </w:trPr>
        <w:tc>
          <w:tcPr>
            <w:tcW w:w="680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6122D" w:rsidRPr="00640901" w:rsidRDefault="00D6122D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как раздел лингвистики</w:t>
            </w:r>
          </w:p>
        </w:tc>
        <w:tc>
          <w:tcPr>
            <w:tcW w:w="2992" w:type="dxa"/>
            <w:vMerge/>
          </w:tcPr>
          <w:p w:rsidR="00D6122D" w:rsidRPr="00640901" w:rsidRDefault="00D6122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2759" w:type="dxa"/>
            <w:tcMar>
              <w:top w:w="50" w:type="dxa"/>
              <w:left w:w="100" w:type="dxa"/>
            </w:tcMar>
            <w:vAlign w:val="center"/>
          </w:tcPr>
          <w:p w:rsidR="00D6122D" w:rsidRPr="00640901" w:rsidRDefault="00D6122D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D6122D" w:rsidRPr="00D6122D" w:rsidTr="00D6122D">
        <w:trPr>
          <w:trHeight w:val="144"/>
          <w:tblCellSpacing w:w="20" w:type="nil"/>
        </w:trPr>
        <w:tc>
          <w:tcPr>
            <w:tcW w:w="680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Языковая норма, её основные признаки и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</w:t>
            </w:r>
            <w:proofErr w:type="spellEnd"/>
          </w:p>
        </w:tc>
        <w:tc>
          <w:tcPr>
            <w:tcW w:w="2992" w:type="dxa"/>
            <w:vMerge/>
          </w:tcPr>
          <w:p w:rsidR="00D6122D" w:rsidRDefault="00D6122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2759" w:type="dxa"/>
            <w:tcMar>
              <w:top w:w="50" w:type="dxa"/>
              <w:left w:w="100" w:type="dxa"/>
            </w:tcMar>
            <w:vAlign w:val="center"/>
          </w:tcPr>
          <w:p w:rsidR="00D6122D" w:rsidRPr="00640901" w:rsidRDefault="00D6122D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D6122D" w:rsidRPr="00D6122D" w:rsidTr="00D6122D">
        <w:trPr>
          <w:trHeight w:val="144"/>
          <w:tblCellSpacing w:w="20" w:type="nil"/>
        </w:trPr>
        <w:tc>
          <w:tcPr>
            <w:tcW w:w="680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хорошей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2992" w:type="dxa"/>
            <w:vMerge/>
          </w:tcPr>
          <w:p w:rsidR="00D6122D" w:rsidRDefault="00D6122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2759" w:type="dxa"/>
            <w:tcMar>
              <w:top w:w="50" w:type="dxa"/>
              <w:left w:w="100" w:type="dxa"/>
            </w:tcMar>
            <w:vAlign w:val="center"/>
          </w:tcPr>
          <w:p w:rsidR="00D6122D" w:rsidRPr="00640901" w:rsidRDefault="00D6122D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D6122D" w:rsidRPr="00D6122D" w:rsidTr="00D6122D">
        <w:trPr>
          <w:trHeight w:val="144"/>
          <w:tblCellSpacing w:w="20" w:type="nil"/>
        </w:trPr>
        <w:tc>
          <w:tcPr>
            <w:tcW w:w="680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обзор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2992" w:type="dxa"/>
            <w:vMerge/>
          </w:tcPr>
          <w:p w:rsidR="00D6122D" w:rsidRDefault="00D6122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2759" w:type="dxa"/>
            <w:tcMar>
              <w:top w:w="50" w:type="dxa"/>
              <w:left w:w="100" w:type="dxa"/>
            </w:tcMar>
            <w:vAlign w:val="center"/>
          </w:tcPr>
          <w:p w:rsidR="00D6122D" w:rsidRPr="00640901" w:rsidRDefault="00D6122D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D6122D" w:rsidTr="00D6122D">
        <w:trPr>
          <w:trHeight w:val="144"/>
          <w:tblCellSpacing w:w="20" w:type="nil"/>
        </w:trPr>
        <w:tc>
          <w:tcPr>
            <w:tcW w:w="3657" w:type="dxa"/>
            <w:gridSpan w:val="2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92" w:type="dxa"/>
          </w:tcPr>
          <w:p w:rsidR="00D6122D" w:rsidRDefault="00D6122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6457" w:type="dxa"/>
            <w:gridSpan w:val="3"/>
            <w:tcMar>
              <w:top w:w="50" w:type="dxa"/>
              <w:left w:w="100" w:type="dxa"/>
            </w:tcMar>
            <w:vAlign w:val="center"/>
          </w:tcPr>
          <w:p w:rsidR="00D6122D" w:rsidRDefault="00D6122D"/>
        </w:tc>
      </w:tr>
      <w:tr w:rsidR="00D6122D" w:rsidTr="00D6122D">
        <w:trPr>
          <w:trHeight w:val="144"/>
          <w:tblCellSpacing w:w="20" w:type="nil"/>
        </w:trPr>
        <w:tc>
          <w:tcPr>
            <w:tcW w:w="14040" w:type="dxa"/>
            <w:gridSpan w:val="7"/>
          </w:tcPr>
          <w:p w:rsidR="00D6122D" w:rsidRDefault="00D6122D">
            <w:pPr>
              <w:spacing w:after="0"/>
              <w:ind w:left="135"/>
            </w:pPr>
            <w:r w:rsidRPr="006409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409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Орфоэпия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Орфоэпические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нормы</w:t>
            </w:r>
            <w:proofErr w:type="spellEnd"/>
          </w:p>
        </w:tc>
      </w:tr>
      <w:tr w:rsidR="00D6122D" w:rsidRPr="00D6122D" w:rsidTr="00D6122D">
        <w:trPr>
          <w:trHeight w:val="144"/>
          <w:tblCellSpacing w:w="20" w:type="nil"/>
        </w:trPr>
        <w:tc>
          <w:tcPr>
            <w:tcW w:w="680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>Фонетика и орфоэпия как разделы лингвистики</w:t>
            </w:r>
            <w:proofErr w:type="gramStart"/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>.(</w:t>
            </w:r>
            <w:proofErr w:type="gramEnd"/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).</w:t>
            </w:r>
          </w:p>
        </w:tc>
        <w:tc>
          <w:tcPr>
            <w:tcW w:w="2992" w:type="dxa"/>
            <w:vMerge w:val="restart"/>
          </w:tcPr>
          <w:p w:rsidR="00D6122D" w:rsidRDefault="00D6122D" w:rsidP="00D6122D">
            <w:pPr>
              <w:spacing w:after="0" w:line="240" w:lineRule="auto"/>
              <w:rPr>
                <w:rFonts w:eastAsia="Times New Roman" w:cs="Arial"/>
                <w:color w:val="000000"/>
                <w:bdr w:val="none" w:sz="0" w:space="0" w:color="auto" w:frame="1"/>
                <w:lang w:val="ru-RU" w:eastAsia="ru-RU"/>
              </w:rPr>
            </w:pPr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val="ru-RU" w:eastAsia="ru-RU"/>
              </w:rPr>
              <w:t>110 лет</w:t>
            </w:r>
            <w:r w:rsidRPr="008933A2">
              <w:rPr>
                <w:rFonts w:ascii="inherit" w:eastAsia="Times New Roman" w:hAnsi="inherit" w:cs="Arial"/>
                <w:color w:val="000000"/>
                <w:bdr w:val="none" w:sz="0" w:space="0" w:color="auto" w:frame="1"/>
                <w:lang w:eastAsia="ru-RU"/>
              </w:rPr>
              <w:t> </w:t>
            </w:r>
            <w:r w:rsidRPr="008933A2">
              <w:rPr>
                <w:rFonts w:ascii="inherit" w:eastAsia="Times New Roman" w:hAnsi="inherit" w:cs="Arial"/>
                <w:color w:val="000000"/>
                <w:bdr w:val="none" w:sz="0" w:space="0" w:color="auto" w:frame="1"/>
                <w:lang w:val="ru-RU" w:eastAsia="ru-RU"/>
              </w:rPr>
              <w:t>со дня рождения</w:t>
            </w:r>
            <w:r w:rsidRPr="008933A2">
              <w:rPr>
                <w:rFonts w:ascii="inherit" w:eastAsia="Times New Roman" w:hAnsi="inherit" w:cs="Arial"/>
                <w:color w:val="000000"/>
                <w:bdr w:val="none" w:sz="0" w:space="0" w:color="auto" w:frame="1"/>
                <w:lang w:eastAsia="ru-RU"/>
              </w:rPr>
              <w:t> </w:t>
            </w:r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val="ru-RU" w:eastAsia="ru-RU"/>
              </w:rPr>
              <w:t>Юрия Борисовича Левитана,</w:t>
            </w:r>
            <w:r w:rsidRPr="008933A2">
              <w:rPr>
                <w:rFonts w:ascii="inherit" w:eastAsia="Times New Roman" w:hAnsi="inherit" w:cs="Arial"/>
                <w:color w:val="000000"/>
                <w:bdr w:val="none" w:sz="0" w:space="0" w:color="auto" w:frame="1"/>
                <w:lang w:eastAsia="ru-RU"/>
              </w:rPr>
              <w:t> </w:t>
            </w:r>
            <w:r w:rsidRPr="008933A2">
              <w:rPr>
                <w:rFonts w:ascii="inherit" w:eastAsia="Times New Roman" w:hAnsi="inherit" w:cs="Arial"/>
                <w:color w:val="000000"/>
                <w:bdr w:val="none" w:sz="0" w:space="0" w:color="auto" w:frame="1"/>
                <w:lang w:val="ru-RU" w:eastAsia="ru-RU"/>
              </w:rPr>
              <w:t xml:space="preserve">диктора </w:t>
            </w:r>
          </w:p>
          <w:p w:rsidR="00D6122D" w:rsidRPr="00D6122D" w:rsidRDefault="00D6122D" w:rsidP="00D6122D">
            <w:pPr>
              <w:spacing w:after="0" w:line="240" w:lineRule="auto"/>
              <w:rPr>
                <w:rFonts w:eastAsia="Times New Roman" w:cs="Arial"/>
                <w:color w:val="000000"/>
                <w:bdr w:val="none" w:sz="0" w:space="0" w:color="auto" w:frame="1"/>
                <w:lang w:val="ru-RU" w:eastAsia="ru-RU"/>
              </w:rPr>
            </w:pPr>
          </w:p>
          <w:p w:rsidR="00D6122D" w:rsidRPr="008933A2" w:rsidRDefault="00D6122D" w:rsidP="00D612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933A2">
              <w:rPr>
                <w:rFonts w:ascii="Times New Roman" w:hAnsi="Times New Roman" w:cs="Times New Roman"/>
                <w:color w:val="000000"/>
                <w:lang w:val="ru-RU"/>
              </w:rPr>
              <w:t xml:space="preserve">День работника дошкольного образования </w:t>
            </w:r>
          </w:p>
          <w:p w:rsidR="00D6122D" w:rsidRPr="008933A2" w:rsidRDefault="00D6122D" w:rsidP="00D612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D6122D" w:rsidRPr="008933A2" w:rsidRDefault="00D6122D" w:rsidP="00D612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933A2">
              <w:rPr>
                <w:rFonts w:ascii="Times New Roman" w:hAnsi="Times New Roman" w:cs="Times New Roman"/>
                <w:color w:val="000000"/>
                <w:lang w:val="ru-RU"/>
              </w:rPr>
              <w:t>День туризма</w:t>
            </w:r>
          </w:p>
          <w:p w:rsidR="00D6122D" w:rsidRPr="008933A2" w:rsidRDefault="00D6122D" w:rsidP="00D612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val="ru-RU" w:eastAsia="ru-RU"/>
              </w:rPr>
              <w:t>120 лет</w:t>
            </w:r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eastAsia="ru-RU"/>
              </w:rPr>
              <w:t> </w:t>
            </w:r>
            <w:r w:rsidRPr="008933A2">
              <w:rPr>
                <w:rFonts w:ascii="inherit" w:eastAsia="Times New Roman" w:hAnsi="inherit" w:cs="Arial"/>
                <w:color w:val="000000"/>
                <w:bdr w:val="none" w:sz="0" w:space="0" w:color="auto" w:frame="1"/>
                <w:lang w:val="ru-RU" w:eastAsia="ru-RU"/>
              </w:rPr>
              <w:t>со дня рождения</w:t>
            </w:r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eastAsia="ru-RU"/>
              </w:rPr>
              <w:t> </w:t>
            </w:r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val="ru-RU" w:eastAsia="ru-RU"/>
              </w:rPr>
              <w:t>Святослава Николаевича Рериха,</w:t>
            </w:r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eastAsia="ru-RU"/>
              </w:rPr>
              <w:t> </w:t>
            </w:r>
            <w:r w:rsidRPr="008933A2">
              <w:rPr>
                <w:rFonts w:ascii="inherit" w:eastAsia="Times New Roman" w:hAnsi="inherit" w:cs="Arial"/>
                <w:color w:val="000000"/>
                <w:bdr w:val="none" w:sz="0" w:space="0" w:color="auto" w:frame="1"/>
                <w:lang w:val="ru-RU" w:eastAsia="ru-RU"/>
              </w:rPr>
              <w:t>художника</w:t>
            </w:r>
          </w:p>
          <w:p w:rsidR="00D6122D" w:rsidRPr="008933A2" w:rsidRDefault="00D6122D" w:rsidP="00D612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D6122D" w:rsidRPr="008933A2" w:rsidRDefault="00D6122D" w:rsidP="00D6122D">
            <w:pPr>
              <w:rPr>
                <w:rFonts w:ascii="Times New Roman" w:hAnsi="Times New Roman" w:cs="Times New Roman"/>
                <w:lang w:val="ru-RU"/>
              </w:rPr>
            </w:pPr>
            <w:r w:rsidRPr="008933A2">
              <w:rPr>
                <w:rFonts w:ascii="Times New Roman" w:hAnsi="Times New Roman" w:cs="Times New Roman"/>
                <w:lang w:val="ru-RU"/>
              </w:rPr>
              <w:t>День защиты животных</w:t>
            </w:r>
          </w:p>
          <w:p w:rsidR="00D6122D" w:rsidRPr="008933A2" w:rsidRDefault="00D6122D" w:rsidP="00D6122D">
            <w:pPr>
              <w:rPr>
                <w:rFonts w:ascii="Times New Roman" w:hAnsi="Times New Roman" w:cs="Times New Roman"/>
                <w:lang w:val="ru-RU"/>
              </w:rPr>
            </w:pPr>
            <w:r w:rsidRPr="008933A2">
              <w:rPr>
                <w:rFonts w:ascii="Times New Roman" w:hAnsi="Times New Roman" w:cs="Times New Roman"/>
                <w:lang w:val="ru-RU"/>
              </w:rPr>
              <w:lastRenderedPageBreak/>
              <w:t>День учителя</w:t>
            </w:r>
          </w:p>
          <w:p w:rsidR="00D6122D" w:rsidRPr="008933A2" w:rsidRDefault="00D6122D" w:rsidP="00D6122D">
            <w:pPr>
              <w:rPr>
                <w:rFonts w:ascii="Times New Roman" w:hAnsi="Times New Roman" w:cs="Times New Roman"/>
                <w:lang w:val="ru-RU"/>
              </w:rPr>
            </w:pPr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val="ru-RU" w:eastAsia="ru-RU"/>
              </w:rPr>
              <w:t>125 лет</w:t>
            </w:r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eastAsia="ru-RU"/>
              </w:rPr>
              <w:t> </w:t>
            </w:r>
            <w:r w:rsidRPr="008933A2">
              <w:rPr>
                <w:rFonts w:ascii="inherit" w:eastAsia="Times New Roman" w:hAnsi="inherit" w:cs="Arial"/>
                <w:color w:val="000000"/>
                <w:bdr w:val="none" w:sz="0" w:space="0" w:color="auto" w:frame="1"/>
                <w:lang w:val="ru-RU" w:eastAsia="ru-RU"/>
              </w:rPr>
              <w:t>со дня рождения</w:t>
            </w:r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eastAsia="ru-RU"/>
              </w:rPr>
              <w:t> </w:t>
            </w:r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val="ru-RU" w:eastAsia="ru-RU"/>
              </w:rPr>
              <w:t>Алексея Александровича Суркова,</w:t>
            </w:r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eastAsia="ru-RU"/>
              </w:rPr>
              <w:t> </w:t>
            </w:r>
            <w:r w:rsidRPr="008933A2">
              <w:rPr>
                <w:rFonts w:ascii="inherit" w:eastAsia="Times New Roman" w:hAnsi="inherit" w:cs="Arial"/>
                <w:color w:val="000000"/>
                <w:bdr w:val="none" w:sz="0" w:space="0" w:color="auto" w:frame="1"/>
                <w:lang w:val="ru-RU" w:eastAsia="ru-RU"/>
              </w:rPr>
              <w:t>поэта</w:t>
            </w:r>
          </w:p>
          <w:p w:rsidR="00D6122D" w:rsidRPr="00D6122D" w:rsidRDefault="00D6122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  <w:r w:rsidRPr="00D612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2759" w:type="dxa"/>
            <w:tcMar>
              <w:top w:w="50" w:type="dxa"/>
              <w:left w:w="100" w:type="dxa"/>
            </w:tcMar>
            <w:vAlign w:val="center"/>
          </w:tcPr>
          <w:p w:rsidR="00D6122D" w:rsidRPr="00640901" w:rsidRDefault="00D6122D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D6122D" w:rsidRPr="00D6122D" w:rsidTr="00D6122D">
        <w:trPr>
          <w:trHeight w:val="144"/>
          <w:tblCellSpacing w:w="20" w:type="nil"/>
        </w:trPr>
        <w:tc>
          <w:tcPr>
            <w:tcW w:w="680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6122D" w:rsidRPr="00640901" w:rsidRDefault="00D6122D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>Орфоэпические (произносительные и акцентологические) нормы</w:t>
            </w:r>
          </w:p>
        </w:tc>
        <w:tc>
          <w:tcPr>
            <w:tcW w:w="2992" w:type="dxa"/>
            <w:vMerge/>
          </w:tcPr>
          <w:p w:rsidR="00D6122D" w:rsidRPr="00640901" w:rsidRDefault="00D6122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2759" w:type="dxa"/>
            <w:tcMar>
              <w:top w:w="50" w:type="dxa"/>
              <w:left w:w="100" w:type="dxa"/>
            </w:tcMar>
            <w:vAlign w:val="center"/>
          </w:tcPr>
          <w:p w:rsidR="00D6122D" w:rsidRPr="00640901" w:rsidRDefault="00D6122D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D6122D" w:rsidTr="00D6122D">
        <w:trPr>
          <w:trHeight w:val="144"/>
          <w:tblCellSpacing w:w="20" w:type="nil"/>
        </w:trPr>
        <w:tc>
          <w:tcPr>
            <w:tcW w:w="3657" w:type="dxa"/>
            <w:gridSpan w:val="2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92" w:type="dxa"/>
          </w:tcPr>
          <w:p w:rsidR="00D6122D" w:rsidRDefault="00D6122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6457" w:type="dxa"/>
            <w:gridSpan w:val="3"/>
            <w:tcMar>
              <w:top w:w="50" w:type="dxa"/>
              <w:left w:w="100" w:type="dxa"/>
            </w:tcMar>
            <w:vAlign w:val="center"/>
          </w:tcPr>
          <w:p w:rsidR="00D6122D" w:rsidRDefault="00D6122D"/>
        </w:tc>
      </w:tr>
      <w:tr w:rsidR="00D6122D" w:rsidRPr="00D6122D" w:rsidTr="00D6122D">
        <w:trPr>
          <w:trHeight w:val="144"/>
          <w:tblCellSpacing w:w="20" w:type="nil"/>
        </w:trPr>
        <w:tc>
          <w:tcPr>
            <w:tcW w:w="14040" w:type="dxa"/>
            <w:gridSpan w:val="7"/>
          </w:tcPr>
          <w:p w:rsidR="00D6122D" w:rsidRPr="00640901" w:rsidRDefault="00D6122D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409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Язык и речь. Культура речи. Лексикология и фразеология. Лексические нормы</w:t>
            </w:r>
          </w:p>
        </w:tc>
      </w:tr>
      <w:tr w:rsidR="00D6122D" w:rsidRPr="00D6122D" w:rsidTr="00D6122D">
        <w:trPr>
          <w:trHeight w:val="144"/>
          <w:tblCellSpacing w:w="20" w:type="nil"/>
        </w:trPr>
        <w:tc>
          <w:tcPr>
            <w:tcW w:w="680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Лексикология и фразеология как разделы лингвистики (повторение, обобщение).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2992" w:type="dxa"/>
            <w:vMerge w:val="restart"/>
          </w:tcPr>
          <w:p w:rsidR="00D6122D" w:rsidRPr="008933A2" w:rsidRDefault="00D6122D" w:rsidP="00D612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933A2">
              <w:rPr>
                <w:rFonts w:ascii="Times New Roman" w:hAnsi="Times New Roman" w:cs="Times New Roman"/>
                <w:color w:val="000000"/>
                <w:lang w:val="ru-RU"/>
              </w:rPr>
              <w:t>День отца в России</w:t>
            </w:r>
          </w:p>
          <w:p w:rsidR="00D6122D" w:rsidRPr="008933A2" w:rsidRDefault="00D6122D" w:rsidP="00D612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D6122D" w:rsidRPr="008933A2" w:rsidRDefault="00D6122D" w:rsidP="00D612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933A2">
              <w:rPr>
                <w:rFonts w:ascii="Times New Roman" w:hAnsi="Times New Roman" w:cs="Times New Roman"/>
                <w:color w:val="000000"/>
                <w:lang w:val="ru-RU"/>
              </w:rPr>
              <w:t>Международный день школьных библиотек</w:t>
            </w:r>
          </w:p>
          <w:p w:rsidR="00D6122D" w:rsidRPr="008933A2" w:rsidRDefault="00D6122D" w:rsidP="00D612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D6122D" w:rsidRPr="008933A2" w:rsidRDefault="00D6122D" w:rsidP="00D612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933A2">
              <w:rPr>
                <w:rFonts w:ascii="Times New Roman" w:hAnsi="Times New Roman" w:cs="Times New Roman"/>
                <w:color w:val="000000"/>
                <w:lang w:val="ru-RU"/>
              </w:rPr>
              <w:t>День народного единства</w:t>
            </w:r>
          </w:p>
          <w:p w:rsidR="00D6122D" w:rsidRPr="008933A2" w:rsidRDefault="00D6122D" w:rsidP="00D612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D6122D" w:rsidRPr="008933A2" w:rsidRDefault="00D6122D" w:rsidP="00D6122D">
            <w:pPr>
              <w:spacing w:after="0" w:line="240" w:lineRule="auto"/>
              <w:rPr>
                <w:rFonts w:ascii="inherit" w:eastAsia="Times New Roman" w:hAnsi="inherit" w:cs="Arial"/>
                <w:color w:val="000000"/>
                <w:lang w:val="ru-RU" w:eastAsia="ru-RU"/>
              </w:rPr>
            </w:pPr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val="ru-RU" w:eastAsia="ru-RU"/>
              </w:rPr>
              <w:t>Всемирный день ребенка</w:t>
            </w:r>
          </w:p>
          <w:p w:rsidR="00D6122D" w:rsidRPr="008933A2" w:rsidRDefault="00D6122D" w:rsidP="00D6122D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</w:p>
          <w:p w:rsidR="00D6122D" w:rsidRPr="00AD640A" w:rsidRDefault="00D6122D" w:rsidP="00D6122D">
            <w:pPr>
              <w:rPr>
                <w:rFonts w:ascii="Times New Roman" w:hAnsi="Times New Roman"/>
                <w:sz w:val="24"/>
                <w:lang w:val="ru-RU"/>
              </w:rPr>
            </w:pPr>
          </w:p>
          <w:p w:rsidR="00D6122D" w:rsidRDefault="00D6122D" w:rsidP="00D612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939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День матери в России</w:t>
            </w:r>
          </w:p>
          <w:p w:rsidR="00D6122D" w:rsidRPr="0019394A" w:rsidRDefault="00D6122D" w:rsidP="00D612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6122D" w:rsidRDefault="00D6122D" w:rsidP="00D612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939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День Государственного герба Российской Федерации</w:t>
            </w:r>
          </w:p>
          <w:p w:rsidR="00D6122D" w:rsidRPr="0019394A" w:rsidRDefault="00D6122D" w:rsidP="00D612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6122D" w:rsidRDefault="00D6122D" w:rsidP="00D612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939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День неизвестного солдата.  Международный день инвалидов</w:t>
            </w:r>
          </w:p>
          <w:p w:rsidR="00D6122D" w:rsidRPr="0019394A" w:rsidRDefault="00D6122D" w:rsidP="00D612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6122D" w:rsidRPr="00D6122D" w:rsidRDefault="00D6122D" w:rsidP="00D6122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939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День добровольца (волонтера) в России</w:t>
            </w: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  <w:r w:rsidRPr="00D61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2759" w:type="dxa"/>
            <w:tcMar>
              <w:top w:w="50" w:type="dxa"/>
              <w:left w:w="100" w:type="dxa"/>
            </w:tcMar>
            <w:vAlign w:val="center"/>
          </w:tcPr>
          <w:p w:rsidR="00D6122D" w:rsidRPr="00640901" w:rsidRDefault="00D6122D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D6122D" w:rsidRPr="00D6122D" w:rsidTr="00D6122D">
        <w:trPr>
          <w:trHeight w:val="144"/>
          <w:tblCellSpacing w:w="20" w:type="nil"/>
        </w:trPr>
        <w:tc>
          <w:tcPr>
            <w:tcW w:w="680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6122D" w:rsidRPr="00640901" w:rsidRDefault="00D6122D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лексические нормы современного русского литературного языка</w:t>
            </w:r>
          </w:p>
        </w:tc>
        <w:tc>
          <w:tcPr>
            <w:tcW w:w="2992" w:type="dxa"/>
            <w:vMerge/>
          </w:tcPr>
          <w:p w:rsidR="00D6122D" w:rsidRPr="00640901" w:rsidRDefault="00D6122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2759" w:type="dxa"/>
            <w:tcMar>
              <w:top w:w="50" w:type="dxa"/>
              <w:left w:w="100" w:type="dxa"/>
            </w:tcMar>
            <w:vAlign w:val="center"/>
          </w:tcPr>
          <w:p w:rsidR="00D6122D" w:rsidRPr="00640901" w:rsidRDefault="00D6122D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D6122D" w:rsidRPr="00D6122D" w:rsidTr="00D6122D">
        <w:trPr>
          <w:trHeight w:val="144"/>
          <w:tblCellSpacing w:w="20" w:type="nil"/>
        </w:trPr>
        <w:tc>
          <w:tcPr>
            <w:tcW w:w="680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Функционально-стилистическая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окраска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2992" w:type="dxa"/>
            <w:vMerge/>
          </w:tcPr>
          <w:p w:rsidR="00D6122D" w:rsidRDefault="00D6122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2759" w:type="dxa"/>
            <w:tcMar>
              <w:top w:w="50" w:type="dxa"/>
              <w:left w:w="100" w:type="dxa"/>
            </w:tcMar>
            <w:vAlign w:val="center"/>
          </w:tcPr>
          <w:p w:rsidR="00D6122D" w:rsidRPr="00640901" w:rsidRDefault="00D6122D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D6122D" w:rsidRPr="00D6122D" w:rsidTr="00D6122D">
        <w:trPr>
          <w:trHeight w:val="144"/>
          <w:tblCellSpacing w:w="20" w:type="nil"/>
        </w:trPr>
        <w:tc>
          <w:tcPr>
            <w:tcW w:w="680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Экспрессивно-стилистическая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окраска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2992" w:type="dxa"/>
            <w:vMerge/>
          </w:tcPr>
          <w:p w:rsidR="00D6122D" w:rsidRDefault="00D6122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2759" w:type="dxa"/>
            <w:tcMar>
              <w:top w:w="50" w:type="dxa"/>
              <w:left w:w="100" w:type="dxa"/>
            </w:tcMar>
            <w:vAlign w:val="center"/>
          </w:tcPr>
          <w:p w:rsidR="00D6122D" w:rsidRPr="00640901" w:rsidRDefault="00D6122D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D6122D" w:rsidRPr="00D6122D" w:rsidTr="00D6122D">
        <w:trPr>
          <w:trHeight w:val="144"/>
          <w:tblCellSpacing w:w="20" w:type="nil"/>
        </w:trPr>
        <w:tc>
          <w:tcPr>
            <w:tcW w:w="680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Фразеология русского языка (повторение, обобщение).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Крылатые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2992" w:type="dxa"/>
          </w:tcPr>
          <w:p w:rsidR="00D6122D" w:rsidRDefault="00D6122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2759" w:type="dxa"/>
            <w:tcMar>
              <w:top w:w="50" w:type="dxa"/>
              <w:left w:w="100" w:type="dxa"/>
            </w:tcMar>
            <w:vAlign w:val="center"/>
          </w:tcPr>
          <w:p w:rsidR="00D6122D" w:rsidRPr="00640901" w:rsidRDefault="00D6122D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D6122D" w:rsidTr="00D6122D">
        <w:trPr>
          <w:trHeight w:val="144"/>
          <w:tblCellSpacing w:w="20" w:type="nil"/>
        </w:trPr>
        <w:tc>
          <w:tcPr>
            <w:tcW w:w="3657" w:type="dxa"/>
            <w:gridSpan w:val="2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92" w:type="dxa"/>
          </w:tcPr>
          <w:p w:rsidR="00D6122D" w:rsidRDefault="00D6122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6457" w:type="dxa"/>
            <w:gridSpan w:val="3"/>
            <w:tcMar>
              <w:top w:w="50" w:type="dxa"/>
              <w:left w:w="100" w:type="dxa"/>
            </w:tcMar>
            <w:vAlign w:val="center"/>
          </w:tcPr>
          <w:p w:rsidR="00D6122D" w:rsidRDefault="00D6122D"/>
        </w:tc>
      </w:tr>
      <w:tr w:rsidR="00D6122D" w:rsidRPr="00D6122D" w:rsidTr="00D6122D">
        <w:trPr>
          <w:trHeight w:val="144"/>
          <w:tblCellSpacing w:w="20" w:type="nil"/>
        </w:trPr>
        <w:tc>
          <w:tcPr>
            <w:tcW w:w="14040" w:type="dxa"/>
            <w:gridSpan w:val="7"/>
          </w:tcPr>
          <w:p w:rsidR="00D6122D" w:rsidRPr="00640901" w:rsidRDefault="00D6122D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409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proofErr w:type="spellStart"/>
            <w:r w:rsidRPr="006409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Морфемика</w:t>
            </w:r>
            <w:proofErr w:type="spellEnd"/>
            <w:r w:rsidRPr="006409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и словообразование. Словообразовательные нормы</w:t>
            </w:r>
          </w:p>
        </w:tc>
      </w:tr>
      <w:tr w:rsidR="00D6122D" w:rsidRPr="00D6122D" w:rsidTr="00D6122D">
        <w:trPr>
          <w:trHeight w:val="144"/>
          <w:tblCellSpacing w:w="20" w:type="nil"/>
        </w:trPr>
        <w:tc>
          <w:tcPr>
            <w:tcW w:w="680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6122D" w:rsidRPr="00640901" w:rsidRDefault="00D6122D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</w:t>
            </w:r>
            <w:proofErr w:type="spellEnd"/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словообразование как разделы лингвистики (повторение, обобщение)</w:t>
            </w:r>
          </w:p>
        </w:tc>
        <w:tc>
          <w:tcPr>
            <w:tcW w:w="2992" w:type="dxa"/>
            <w:vMerge w:val="restart"/>
          </w:tcPr>
          <w:p w:rsidR="00D6122D" w:rsidRDefault="00D6122D" w:rsidP="00D612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День неизвестного солдата</w:t>
            </w:r>
          </w:p>
          <w:p w:rsidR="00D6122D" w:rsidRDefault="00D6122D" w:rsidP="00D612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939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D6122D" w:rsidRDefault="00D6122D" w:rsidP="00D612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939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Международный день инвалидов</w:t>
            </w:r>
          </w:p>
          <w:p w:rsidR="00D6122D" w:rsidRPr="0019394A" w:rsidRDefault="00D6122D" w:rsidP="00D612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6122D" w:rsidRPr="00640901" w:rsidRDefault="00D6122D" w:rsidP="00D6122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939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День добровольца (волонтера) в России</w:t>
            </w: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2759" w:type="dxa"/>
            <w:tcMar>
              <w:top w:w="50" w:type="dxa"/>
              <w:left w:w="100" w:type="dxa"/>
            </w:tcMar>
            <w:vAlign w:val="center"/>
          </w:tcPr>
          <w:p w:rsidR="00D6122D" w:rsidRPr="00640901" w:rsidRDefault="00D6122D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D6122D" w:rsidRPr="00D6122D" w:rsidTr="00D6122D">
        <w:trPr>
          <w:trHeight w:val="144"/>
          <w:tblCellSpacing w:w="20" w:type="nil"/>
        </w:trPr>
        <w:tc>
          <w:tcPr>
            <w:tcW w:w="680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  <w:tc>
          <w:tcPr>
            <w:tcW w:w="2992" w:type="dxa"/>
            <w:vMerge/>
          </w:tcPr>
          <w:p w:rsidR="00D6122D" w:rsidRDefault="00D6122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2759" w:type="dxa"/>
            <w:tcMar>
              <w:top w:w="50" w:type="dxa"/>
              <w:left w:w="100" w:type="dxa"/>
            </w:tcMar>
            <w:vAlign w:val="center"/>
          </w:tcPr>
          <w:p w:rsidR="00D6122D" w:rsidRPr="00640901" w:rsidRDefault="00D6122D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D6122D" w:rsidTr="00D6122D">
        <w:trPr>
          <w:trHeight w:val="144"/>
          <w:tblCellSpacing w:w="20" w:type="nil"/>
        </w:trPr>
        <w:tc>
          <w:tcPr>
            <w:tcW w:w="3657" w:type="dxa"/>
            <w:gridSpan w:val="2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92" w:type="dxa"/>
          </w:tcPr>
          <w:p w:rsidR="00D6122D" w:rsidRDefault="00D6122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6457" w:type="dxa"/>
            <w:gridSpan w:val="3"/>
            <w:tcMar>
              <w:top w:w="50" w:type="dxa"/>
              <w:left w:w="100" w:type="dxa"/>
            </w:tcMar>
            <w:vAlign w:val="center"/>
          </w:tcPr>
          <w:p w:rsidR="00D6122D" w:rsidRDefault="00D6122D"/>
        </w:tc>
      </w:tr>
      <w:tr w:rsidR="00D6122D" w:rsidTr="00D6122D">
        <w:trPr>
          <w:trHeight w:val="144"/>
          <w:tblCellSpacing w:w="20" w:type="nil"/>
        </w:trPr>
        <w:tc>
          <w:tcPr>
            <w:tcW w:w="14040" w:type="dxa"/>
            <w:gridSpan w:val="7"/>
          </w:tcPr>
          <w:p w:rsidR="00D6122D" w:rsidRDefault="00D6122D">
            <w:pPr>
              <w:spacing w:after="0"/>
              <w:ind w:left="135"/>
            </w:pPr>
            <w:r w:rsidRPr="006409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409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Морфология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Морфологические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нормы</w:t>
            </w:r>
            <w:proofErr w:type="spellEnd"/>
          </w:p>
        </w:tc>
      </w:tr>
      <w:tr w:rsidR="00D6122D" w:rsidRPr="00D6122D" w:rsidTr="00D6122D">
        <w:trPr>
          <w:trHeight w:val="144"/>
          <w:tblCellSpacing w:w="20" w:type="nil"/>
        </w:trPr>
        <w:tc>
          <w:tcPr>
            <w:tcW w:w="680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6122D" w:rsidRPr="00640901" w:rsidRDefault="00D6122D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 (повторение, обобщение)</w:t>
            </w:r>
          </w:p>
        </w:tc>
        <w:tc>
          <w:tcPr>
            <w:tcW w:w="2992" w:type="dxa"/>
            <w:vMerge w:val="restart"/>
          </w:tcPr>
          <w:p w:rsidR="00D6122D" w:rsidRPr="0019394A" w:rsidRDefault="00D6122D" w:rsidP="00D612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939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День Героев Отечества</w:t>
            </w:r>
          </w:p>
          <w:p w:rsidR="00D6122D" w:rsidRPr="0019394A" w:rsidRDefault="00D6122D" w:rsidP="00D612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939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День прав человека</w:t>
            </w:r>
          </w:p>
          <w:p w:rsidR="00D6122D" w:rsidRPr="0019394A" w:rsidRDefault="00D6122D" w:rsidP="00D612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939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День Конституции Российской Федерации</w:t>
            </w:r>
          </w:p>
          <w:p w:rsidR="00D6122D" w:rsidRPr="008933A2" w:rsidRDefault="00D6122D" w:rsidP="00D612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933A2">
              <w:rPr>
                <w:rFonts w:ascii="Times New Roman" w:hAnsi="Times New Roman" w:cs="Times New Roman"/>
                <w:color w:val="000000"/>
                <w:lang w:val="ru-RU"/>
              </w:rPr>
              <w:t>День российского студенчества</w:t>
            </w:r>
          </w:p>
          <w:p w:rsidR="00D6122D" w:rsidRPr="008933A2" w:rsidRDefault="00D6122D" w:rsidP="00D612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val="ru-RU" w:eastAsia="ru-RU"/>
              </w:rPr>
              <w:t>270 лет</w:t>
            </w:r>
            <w:r w:rsidRPr="008933A2">
              <w:rPr>
                <w:rFonts w:ascii="inherit" w:eastAsia="Times New Roman" w:hAnsi="inherit" w:cs="Arial"/>
                <w:color w:val="000000"/>
                <w:bdr w:val="none" w:sz="0" w:space="0" w:color="auto" w:frame="1"/>
                <w:lang w:eastAsia="ru-RU"/>
              </w:rPr>
              <w:t> </w:t>
            </w:r>
            <w:r w:rsidRPr="008933A2">
              <w:rPr>
                <w:rFonts w:ascii="inherit" w:eastAsia="Times New Roman" w:hAnsi="inherit" w:cs="Arial"/>
                <w:color w:val="000000"/>
                <w:bdr w:val="none" w:sz="0" w:space="0" w:color="auto" w:frame="1"/>
                <w:lang w:val="ru-RU" w:eastAsia="ru-RU"/>
              </w:rPr>
              <w:t>со дня основания</w:t>
            </w:r>
            <w:r w:rsidRPr="008933A2">
              <w:rPr>
                <w:rFonts w:ascii="inherit" w:eastAsia="Times New Roman" w:hAnsi="inherit" w:cs="Arial"/>
                <w:color w:val="000000"/>
                <w:bdr w:val="none" w:sz="0" w:space="0" w:color="auto" w:frame="1"/>
                <w:lang w:eastAsia="ru-RU"/>
              </w:rPr>
              <w:t> </w:t>
            </w:r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val="ru-RU" w:eastAsia="ru-RU"/>
              </w:rPr>
              <w:t xml:space="preserve">Московского государственного университета им. </w:t>
            </w:r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eastAsia="ru-RU"/>
              </w:rPr>
              <w:t xml:space="preserve">М.В. </w:t>
            </w:r>
            <w:proofErr w:type="spellStart"/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eastAsia="ru-RU"/>
              </w:rPr>
              <w:t>Ломоносова</w:t>
            </w:r>
            <w:proofErr w:type="spellEnd"/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eastAsia="ru-RU"/>
              </w:rPr>
              <w:t> </w:t>
            </w:r>
          </w:p>
          <w:p w:rsidR="00D6122D" w:rsidRPr="00AC1DE4" w:rsidRDefault="00D6122D" w:rsidP="00D612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2759" w:type="dxa"/>
            <w:tcMar>
              <w:top w:w="50" w:type="dxa"/>
              <w:left w:w="100" w:type="dxa"/>
            </w:tcMar>
            <w:vAlign w:val="center"/>
          </w:tcPr>
          <w:p w:rsidR="00D6122D" w:rsidRPr="00640901" w:rsidRDefault="00D6122D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D6122D" w:rsidRPr="00D6122D" w:rsidTr="00D6122D">
        <w:trPr>
          <w:trHeight w:val="144"/>
          <w:tblCellSpacing w:w="20" w:type="nil"/>
        </w:trPr>
        <w:tc>
          <w:tcPr>
            <w:tcW w:w="680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6122D" w:rsidRPr="00640901" w:rsidRDefault="00D6122D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Морфологические нормы современного русского литературного языка (общее представление)</w:t>
            </w:r>
          </w:p>
        </w:tc>
        <w:tc>
          <w:tcPr>
            <w:tcW w:w="2992" w:type="dxa"/>
            <w:vMerge/>
          </w:tcPr>
          <w:p w:rsidR="00D6122D" w:rsidRPr="00640901" w:rsidRDefault="00D6122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2759" w:type="dxa"/>
            <w:tcMar>
              <w:top w:w="50" w:type="dxa"/>
              <w:left w:w="100" w:type="dxa"/>
            </w:tcMar>
            <w:vAlign w:val="center"/>
          </w:tcPr>
          <w:p w:rsidR="00D6122D" w:rsidRPr="00640901" w:rsidRDefault="00D6122D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D6122D" w:rsidTr="00D6122D">
        <w:trPr>
          <w:trHeight w:val="144"/>
          <w:tblCellSpacing w:w="20" w:type="nil"/>
        </w:trPr>
        <w:tc>
          <w:tcPr>
            <w:tcW w:w="3657" w:type="dxa"/>
            <w:gridSpan w:val="2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92" w:type="dxa"/>
          </w:tcPr>
          <w:p w:rsidR="00D6122D" w:rsidRDefault="00D6122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6457" w:type="dxa"/>
            <w:gridSpan w:val="3"/>
            <w:tcMar>
              <w:top w:w="50" w:type="dxa"/>
              <w:left w:w="100" w:type="dxa"/>
            </w:tcMar>
            <w:vAlign w:val="center"/>
          </w:tcPr>
          <w:p w:rsidR="00D6122D" w:rsidRDefault="00D6122D"/>
        </w:tc>
      </w:tr>
      <w:tr w:rsidR="00D6122D" w:rsidTr="00D6122D">
        <w:trPr>
          <w:trHeight w:val="144"/>
          <w:tblCellSpacing w:w="20" w:type="nil"/>
        </w:trPr>
        <w:tc>
          <w:tcPr>
            <w:tcW w:w="14040" w:type="dxa"/>
            <w:gridSpan w:val="7"/>
          </w:tcPr>
          <w:p w:rsidR="00D6122D" w:rsidRDefault="00D6122D">
            <w:pPr>
              <w:spacing w:after="0"/>
              <w:ind w:left="135"/>
            </w:pPr>
            <w:r w:rsidRPr="006409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409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орфографии</w:t>
            </w:r>
            <w:proofErr w:type="spellEnd"/>
          </w:p>
        </w:tc>
      </w:tr>
      <w:tr w:rsidR="00D6122D" w:rsidRPr="00D6122D" w:rsidTr="00D6122D">
        <w:trPr>
          <w:trHeight w:val="144"/>
          <w:tblCellSpacing w:w="20" w:type="nil"/>
        </w:trPr>
        <w:tc>
          <w:tcPr>
            <w:tcW w:w="680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6122D" w:rsidRPr="00640901" w:rsidRDefault="00D6122D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 как раздел лингвистики (повторение, обобщение)</w:t>
            </w:r>
          </w:p>
        </w:tc>
        <w:tc>
          <w:tcPr>
            <w:tcW w:w="2992" w:type="dxa"/>
            <w:vMerge w:val="restart"/>
          </w:tcPr>
          <w:p w:rsidR="00D6122D" w:rsidRPr="008933A2" w:rsidRDefault="00D6122D" w:rsidP="00D612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933A2">
              <w:rPr>
                <w:rFonts w:ascii="Times New Roman" w:hAnsi="Times New Roman" w:cs="Times New Roman"/>
                <w:color w:val="000000"/>
                <w:lang w:val="ru-RU"/>
              </w:rPr>
              <w:t>День полного освобождения Ленинграда от фашистской блокады (27 января 1944)</w:t>
            </w:r>
          </w:p>
          <w:p w:rsidR="00D6122D" w:rsidRPr="008933A2" w:rsidRDefault="00D6122D" w:rsidP="00D6122D">
            <w:pPr>
              <w:spacing w:after="0" w:line="240" w:lineRule="auto"/>
              <w:rPr>
                <w:rFonts w:ascii="inherit" w:eastAsia="Times New Roman" w:hAnsi="inherit" w:cs="Arial"/>
                <w:color w:val="000000"/>
                <w:lang w:val="ru-RU" w:eastAsia="ru-RU"/>
              </w:rPr>
            </w:pPr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val="ru-RU" w:eastAsia="ru-RU"/>
              </w:rPr>
              <w:t>165 лет</w:t>
            </w:r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eastAsia="ru-RU"/>
              </w:rPr>
              <w:t> </w:t>
            </w:r>
            <w:r w:rsidRPr="008933A2">
              <w:rPr>
                <w:rFonts w:ascii="inherit" w:eastAsia="Times New Roman" w:hAnsi="inherit" w:cs="Arial"/>
                <w:color w:val="000000"/>
                <w:bdr w:val="none" w:sz="0" w:space="0" w:color="auto" w:frame="1"/>
                <w:lang w:val="ru-RU" w:eastAsia="ru-RU"/>
              </w:rPr>
              <w:t>со дня рождения</w:t>
            </w:r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eastAsia="ru-RU"/>
              </w:rPr>
              <w:t> </w:t>
            </w:r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val="ru-RU" w:eastAsia="ru-RU"/>
              </w:rPr>
              <w:t>Антона Павловича Чехова,</w:t>
            </w:r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eastAsia="ru-RU"/>
              </w:rPr>
              <w:t> </w:t>
            </w:r>
            <w:r w:rsidRPr="008933A2">
              <w:rPr>
                <w:rFonts w:ascii="inherit" w:eastAsia="Times New Roman" w:hAnsi="inherit" w:cs="Arial"/>
                <w:color w:val="000000"/>
                <w:bdr w:val="none" w:sz="0" w:space="0" w:color="auto" w:frame="1"/>
                <w:lang w:val="ru-RU" w:eastAsia="ru-RU"/>
              </w:rPr>
              <w:t>писателя (1860 – 1904)</w:t>
            </w:r>
          </w:p>
          <w:p w:rsidR="00D6122D" w:rsidRPr="008933A2" w:rsidRDefault="00D6122D" w:rsidP="00D612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D6122D" w:rsidRPr="008933A2" w:rsidRDefault="00D6122D" w:rsidP="00D612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D6122D" w:rsidRPr="008933A2" w:rsidRDefault="00D6122D" w:rsidP="00D612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933A2">
              <w:rPr>
                <w:rFonts w:ascii="Times New Roman" w:hAnsi="Times New Roman" w:cs="Times New Roman"/>
                <w:color w:val="000000"/>
                <w:lang w:val="ru-RU"/>
              </w:rPr>
              <w:t xml:space="preserve">День освобождения Красной армией крупнейшего «лагеря смерти» </w:t>
            </w:r>
            <w:proofErr w:type="spellStart"/>
            <w:r w:rsidRPr="008933A2">
              <w:rPr>
                <w:rFonts w:ascii="Times New Roman" w:hAnsi="Times New Roman" w:cs="Times New Roman"/>
                <w:color w:val="000000"/>
                <w:lang w:val="ru-RU"/>
              </w:rPr>
              <w:t>Аушвиц-Биркенау</w:t>
            </w:r>
            <w:proofErr w:type="spellEnd"/>
            <w:r w:rsidRPr="008933A2">
              <w:rPr>
                <w:rFonts w:ascii="Times New Roman" w:hAnsi="Times New Roman" w:cs="Times New Roman"/>
                <w:color w:val="000000"/>
                <w:lang w:val="ru-RU"/>
              </w:rPr>
              <w:t xml:space="preserve"> (Освенцима) - День памяти жертв Холокоста</w:t>
            </w:r>
          </w:p>
          <w:p w:rsidR="00D6122D" w:rsidRPr="008933A2" w:rsidRDefault="00D6122D" w:rsidP="00D612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D6122D" w:rsidRPr="008933A2" w:rsidRDefault="00D6122D" w:rsidP="00D612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933A2">
              <w:rPr>
                <w:rFonts w:ascii="Times New Roman" w:hAnsi="Times New Roman" w:cs="Times New Roman"/>
                <w:color w:val="000000"/>
                <w:lang w:val="ru-RU"/>
              </w:rPr>
              <w:t>День разгрома советскими войсками немецко-фашистских вой</w:t>
            </w:r>
            <w:proofErr w:type="gramStart"/>
            <w:r w:rsidRPr="008933A2">
              <w:rPr>
                <w:rFonts w:ascii="Times New Roman" w:hAnsi="Times New Roman" w:cs="Times New Roman"/>
                <w:color w:val="000000"/>
                <w:lang w:val="ru-RU"/>
              </w:rPr>
              <w:t>ск в Ст</w:t>
            </w:r>
            <w:proofErr w:type="gramEnd"/>
            <w:r w:rsidRPr="008933A2">
              <w:rPr>
                <w:rFonts w:ascii="Times New Roman" w:hAnsi="Times New Roman" w:cs="Times New Roman"/>
                <w:color w:val="000000"/>
                <w:lang w:val="ru-RU"/>
              </w:rPr>
              <w:t>алинградской битве</w:t>
            </w:r>
          </w:p>
          <w:p w:rsidR="00D6122D" w:rsidRPr="008933A2" w:rsidRDefault="00D6122D" w:rsidP="00D612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D6122D" w:rsidRPr="008933A2" w:rsidRDefault="00D6122D" w:rsidP="00D612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933A2">
              <w:rPr>
                <w:rFonts w:ascii="Times New Roman" w:hAnsi="Times New Roman" w:cs="Times New Roman"/>
                <w:color w:val="000000"/>
                <w:lang w:val="ru-RU"/>
              </w:rPr>
              <w:t>День российской науки, 300-летие со времени основания Российской Академии наук (1724)</w:t>
            </w:r>
          </w:p>
          <w:p w:rsidR="00D6122D" w:rsidRPr="008933A2" w:rsidRDefault="00D6122D" w:rsidP="00D612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D6122D" w:rsidRPr="008933A2" w:rsidRDefault="00D6122D" w:rsidP="00D612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933A2">
              <w:rPr>
                <w:rFonts w:ascii="Times New Roman" w:hAnsi="Times New Roman" w:cs="Times New Roman"/>
                <w:color w:val="000000"/>
                <w:lang w:val="ru-RU"/>
              </w:rPr>
              <w:t>День памяти о россиянах, исполнявших служебный долг за пределами Отечества</w:t>
            </w:r>
          </w:p>
          <w:p w:rsidR="00D6122D" w:rsidRPr="008933A2" w:rsidRDefault="00D6122D" w:rsidP="00D6122D">
            <w:pPr>
              <w:spacing w:after="0" w:line="240" w:lineRule="auto"/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val="ru-RU" w:eastAsia="ru-RU"/>
              </w:rPr>
            </w:pPr>
            <w:r w:rsidRPr="00D30CBC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val="ru-RU" w:eastAsia="ru-RU"/>
              </w:rPr>
              <w:t>Международный день родного языка</w:t>
            </w:r>
          </w:p>
          <w:p w:rsidR="00D6122D" w:rsidRPr="008933A2" w:rsidRDefault="00D6122D" w:rsidP="00D6122D">
            <w:pPr>
              <w:spacing w:after="0" w:line="240" w:lineRule="auto"/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val="ru-RU" w:eastAsia="ru-RU"/>
              </w:rPr>
            </w:pPr>
          </w:p>
          <w:p w:rsidR="00D6122D" w:rsidRPr="008933A2" w:rsidRDefault="00D6122D" w:rsidP="00D6122D">
            <w:pPr>
              <w:spacing w:after="0" w:line="240" w:lineRule="auto"/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val="ru-RU" w:eastAsia="ru-RU"/>
              </w:rPr>
            </w:pPr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val="ru-RU" w:eastAsia="ru-RU"/>
              </w:rPr>
              <w:t>День защитника Отечества</w:t>
            </w:r>
          </w:p>
          <w:p w:rsidR="00D6122D" w:rsidRPr="008933A2" w:rsidRDefault="00D6122D" w:rsidP="00D6122D">
            <w:pPr>
              <w:spacing w:after="0" w:line="240" w:lineRule="auto"/>
              <w:rPr>
                <w:rFonts w:ascii="inherit" w:eastAsia="Times New Roman" w:hAnsi="inherit" w:cs="Arial"/>
                <w:color w:val="000000"/>
                <w:lang w:val="ru-RU" w:eastAsia="ru-RU"/>
              </w:rPr>
            </w:pPr>
          </w:p>
          <w:p w:rsidR="00D6122D" w:rsidRPr="008933A2" w:rsidRDefault="00D6122D" w:rsidP="00D6122D">
            <w:pPr>
              <w:spacing w:after="0" w:line="240" w:lineRule="auto"/>
              <w:rPr>
                <w:rFonts w:ascii="inherit" w:eastAsia="Times New Roman" w:hAnsi="inherit" w:cs="Arial"/>
                <w:color w:val="000000"/>
                <w:lang w:val="ru-RU" w:eastAsia="ru-RU"/>
              </w:rPr>
            </w:pPr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val="ru-RU" w:eastAsia="ru-RU"/>
              </w:rPr>
              <w:t>Всемирный день поэзии</w:t>
            </w:r>
          </w:p>
          <w:p w:rsidR="00D6122D" w:rsidRPr="00640901" w:rsidRDefault="00D6122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2759" w:type="dxa"/>
            <w:tcMar>
              <w:top w:w="50" w:type="dxa"/>
              <w:left w:w="100" w:type="dxa"/>
            </w:tcMar>
            <w:vAlign w:val="center"/>
          </w:tcPr>
          <w:p w:rsidR="00D6122D" w:rsidRPr="00640901" w:rsidRDefault="00D6122D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D6122D" w:rsidRPr="00D6122D" w:rsidTr="00D6122D">
        <w:trPr>
          <w:trHeight w:val="144"/>
          <w:tblCellSpacing w:w="20" w:type="nil"/>
        </w:trPr>
        <w:tc>
          <w:tcPr>
            <w:tcW w:w="680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6122D" w:rsidRPr="00640901" w:rsidRDefault="00D6122D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и согласных в корне</w:t>
            </w:r>
          </w:p>
        </w:tc>
        <w:tc>
          <w:tcPr>
            <w:tcW w:w="2992" w:type="dxa"/>
            <w:vMerge/>
          </w:tcPr>
          <w:p w:rsidR="00D6122D" w:rsidRPr="00640901" w:rsidRDefault="00D6122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2759" w:type="dxa"/>
            <w:tcMar>
              <w:top w:w="50" w:type="dxa"/>
              <w:left w:w="100" w:type="dxa"/>
            </w:tcMar>
            <w:vAlign w:val="center"/>
          </w:tcPr>
          <w:p w:rsidR="00D6122D" w:rsidRPr="00640901" w:rsidRDefault="00D6122D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D6122D" w:rsidRPr="00D6122D" w:rsidTr="00D6122D">
        <w:trPr>
          <w:trHeight w:val="144"/>
          <w:tblCellSpacing w:w="20" w:type="nil"/>
        </w:trPr>
        <w:tc>
          <w:tcPr>
            <w:tcW w:w="680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6122D" w:rsidRPr="00640901" w:rsidRDefault="00D6122D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</w:t>
            </w:r>
            <w:proofErr w:type="gramStart"/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>разделительных</w:t>
            </w:r>
            <w:proofErr w:type="gramEnd"/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ъ и ь. Правописание приставок. Буквы ы — и после приставок</w:t>
            </w:r>
          </w:p>
        </w:tc>
        <w:tc>
          <w:tcPr>
            <w:tcW w:w="2992" w:type="dxa"/>
            <w:vMerge/>
          </w:tcPr>
          <w:p w:rsidR="00D6122D" w:rsidRPr="00640901" w:rsidRDefault="00D6122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2759" w:type="dxa"/>
            <w:tcMar>
              <w:top w:w="50" w:type="dxa"/>
              <w:left w:w="100" w:type="dxa"/>
            </w:tcMar>
            <w:vAlign w:val="center"/>
          </w:tcPr>
          <w:p w:rsidR="00D6122D" w:rsidRPr="00640901" w:rsidRDefault="00D6122D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D6122D" w:rsidRPr="00D6122D" w:rsidTr="00D6122D">
        <w:trPr>
          <w:trHeight w:val="144"/>
          <w:tblCellSpacing w:w="20" w:type="nil"/>
        </w:trPr>
        <w:tc>
          <w:tcPr>
            <w:tcW w:w="680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суффиксов</w:t>
            </w:r>
            <w:proofErr w:type="spellEnd"/>
          </w:p>
        </w:tc>
        <w:tc>
          <w:tcPr>
            <w:tcW w:w="2992" w:type="dxa"/>
            <w:vMerge/>
          </w:tcPr>
          <w:p w:rsidR="00D6122D" w:rsidRDefault="00D6122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2759" w:type="dxa"/>
            <w:tcMar>
              <w:top w:w="50" w:type="dxa"/>
              <w:left w:w="100" w:type="dxa"/>
            </w:tcMar>
            <w:vAlign w:val="center"/>
          </w:tcPr>
          <w:p w:rsidR="00D6122D" w:rsidRPr="00640901" w:rsidRDefault="00D6122D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D6122D" w:rsidRPr="00D6122D" w:rsidTr="00D6122D">
        <w:trPr>
          <w:trHeight w:val="144"/>
          <w:tblCellSpacing w:w="20" w:type="nil"/>
        </w:trPr>
        <w:tc>
          <w:tcPr>
            <w:tcW w:w="680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6122D" w:rsidRPr="00640901" w:rsidRDefault="00D6122D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</w:t>
            </w:r>
            <w:proofErr w:type="spellStart"/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>нн</w:t>
            </w:r>
            <w:proofErr w:type="spellEnd"/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словах различных частей речи</w:t>
            </w:r>
          </w:p>
        </w:tc>
        <w:tc>
          <w:tcPr>
            <w:tcW w:w="2992" w:type="dxa"/>
            <w:vMerge/>
          </w:tcPr>
          <w:p w:rsidR="00D6122D" w:rsidRPr="00640901" w:rsidRDefault="00D6122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2759" w:type="dxa"/>
            <w:tcMar>
              <w:top w:w="50" w:type="dxa"/>
              <w:left w:w="100" w:type="dxa"/>
            </w:tcMar>
            <w:vAlign w:val="center"/>
          </w:tcPr>
          <w:p w:rsidR="00D6122D" w:rsidRPr="00640901" w:rsidRDefault="00D6122D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D6122D" w:rsidRPr="00D6122D" w:rsidTr="00D6122D">
        <w:trPr>
          <w:trHeight w:val="144"/>
          <w:tblCellSpacing w:w="20" w:type="nil"/>
        </w:trPr>
        <w:tc>
          <w:tcPr>
            <w:tcW w:w="680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</w:t>
            </w:r>
            <w:proofErr w:type="spellEnd"/>
          </w:p>
        </w:tc>
        <w:tc>
          <w:tcPr>
            <w:tcW w:w="2992" w:type="dxa"/>
            <w:vMerge/>
          </w:tcPr>
          <w:p w:rsidR="00D6122D" w:rsidRDefault="00D6122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2759" w:type="dxa"/>
            <w:tcMar>
              <w:top w:w="50" w:type="dxa"/>
              <w:left w:w="100" w:type="dxa"/>
            </w:tcMar>
            <w:vAlign w:val="center"/>
          </w:tcPr>
          <w:p w:rsidR="00D6122D" w:rsidRPr="00640901" w:rsidRDefault="00D6122D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D6122D" w:rsidRPr="00D6122D" w:rsidTr="00D6122D">
        <w:trPr>
          <w:trHeight w:val="144"/>
          <w:tblCellSpacing w:w="20" w:type="nil"/>
        </w:trPr>
        <w:tc>
          <w:tcPr>
            <w:tcW w:w="680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6122D" w:rsidRPr="00640901" w:rsidRDefault="00D6122D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существительных, имён прилагательных и глаголов</w:t>
            </w:r>
          </w:p>
        </w:tc>
        <w:tc>
          <w:tcPr>
            <w:tcW w:w="2992" w:type="dxa"/>
            <w:vMerge/>
          </w:tcPr>
          <w:p w:rsidR="00D6122D" w:rsidRPr="00640901" w:rsidRDefault="00D6122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2759" w:type="dxa"/>
            <w:tcMar>
              <w:top w:w="50" w:type="dxa"/>
              <w:left w:w="100" w:type="dxa"/>
            </w:tcMar>
            <w:vAlign w:val="center"/>
          </w:tcPr>
          <w:p w:rsidR="00D6122D" w:rsidRPr="00640901" w:rsidRDefault="00D6122D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D6122D" w:rsidRPr="00D6122D" w:rsidTr="00D6122D">
        <w:trPr>
          <w:trHeight w:val="144"/>
          <w:tblCellSpacing w:w="20" w:type="nil"/>
        </w:trPr>
        <w:tc>
          <w:tcPr>
            <w:tcW w:w="680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6122D" w:rsidRPr="00640901" w:rsidRDefault="00D6122D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>Слитное, дефисное и раздельное написание слов</w:t>
            </w:r>
          </w:p>
        </w:tc>
        <w:tc>
          <w:tcPr>
            <w:tcW w:w="2992" w:type="dxa"/>
            <w:vMerge/>
          </w:tcPr>
          <w:p w:rsidR="00D6122D" w:rsidRPr="00640901" w:rsidRDefault="00D6122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2759" w:type="dxa"/>
            <w:tcMar>
              <w:top w:w="50" w:type="dxa"/>
              <w:left w:w="100" w:type="dxa"/>
            </w:tcMar>
            <w:vAlign w:val="center"/>
          </w:tcPr>
          <w:p w:rsidR="00D6122D" w:rsidRPr="00640901" w:rsidRDefault="00D6122D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D6122D" w:rsidTr="00D6122D">
        <w:trPr>
          <w:trHeight w:val="144"/>
          <w:tblCellSpacing w:w="20" w:type="nil"/>
        </w:trPr>
        <w:tc>
          <w:tcPr>
            <w:tcW w:w="3657" w:type="dxa"/>
            <w:gridSpan w:val="2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92" w:type="dxa"/>
          </w:tcPr>
          <w:p w:rsidR="00D6122D" w:rsidRDefault="00D6122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6457" w:type="dxa"/>
            <w:gridSpan w:val="3"/>
            <w:tcMar>
              <w:top w:w="50" w:type="dxa"/>
              <w:left w:w="100" w:type="dxa"/>
            </w:tcMar>
            <w:vAlign w:val="center"/>
          </w:tcPr>
          <w:p w:rsidR="00D6122D" w:rsidRDefault="00D6122D"/>
        </w:tc>
      </w:tr>
      <w:tr w:rsidR="00D6122D" w:rsidTr="00D6122D">
        <w:trPr>
          <w:trHeight w:val="144"/>
          <w:tblCellSpacing w:w="20" w:type="nil"/>
        </w:trPr>
        <w:tc>
          <w:tcPr>
            <w:tcW w:w="14040" w:type="dxa"/>
            <w:gridSpan w:val="7"/>
          </w:tcPr>
          <w:p w:rsidR="00D6122D" w:rsidRDefault="00D612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8.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Речь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Речевое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общение</w:t>
            </w:r>
            <w:proofErr w:type="spellEnd"/>
          </w:p>
        </w:tc>
      </w:tr>
      <w:tr w:rsidR="00D6122D" w:rsidRPr="00D6122D" w:rsidTr="00D6122D">
        <w:trPr>
          <w:trHeight w:val="144"/>
          <w:tblCellSpacing w:w="20" w:type="nil"/>
        </w:trPr>
        <w:tc>
          <w:tcPr>
            <w:tcW w:w="680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6122D" w:rsidRPr="00640901" w:rsidRDefault="00D6122D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деятельность. Виды речевой деятельности (повторение, обобщение)</w:t>
            </w:r>
          </w:p>
        </w:tc>
        <w:tc>
          <w:tcPr>
            <w:tcW w:w="2992" w:type="dxa"/>
            <w:vMerge w:val="restart"/>
          </w:tcPr>
          <w:p w:rsidR="00D6122D" w:rsidRPr="008933A2" w:rsidRDefault="00D6122D" w:rsidP="00D6122D">
            <w:pPr>
              <w:spacing w:after="0" w:line="240" w:lineRule="auto"/>
              <w:rPr>
                <w:rFonts w:ascii="inherit" w:eastAsia="Times New Roman" w:hAnsi="inherit" w:cs="Arial"/>
                <w:color w:val="000000"/>
                <w:bdr w:val="none" w:sz="0" w:space="0" w:color="auto" w:frame="1"/>
                <w:lang w:val="ru-RU" w:eastAsia="ru-RU"/>
              </w:rPr>
            </w:pPr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val="ru-RU" w:eastAsia="ru-RU"/>
              </w:rPr>
              <w:t>220 лет</w:t>
            </w:r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eastAsia="ru-RU"/>
              </w:rPr>
              <w:t> </w:t>
            </w:r>
            <w:r w:rsidRPr="008933A2">
              <w:rPr>
                <w:rFonts w:ascii="inherit" w:eastAsia="Times New Roman" w:hAnsi="inherit" w:cs="Arial"/>
                <w:color w:val="000000"/>
                <w:bdr w:val="none" w:sz="0" w:space="0" w:color="auto" w:frame="1"/>
                <w:lang w:val="ru-RU" w:eastAsia="ru-RU"/>
              </w:rPr>
              <w:t>со дня рождения</w:t>
            </w:r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eastAsia="ru-RU"/>
              </w:rPr>
              <w:t> </w:t>
            </w:r>
            <w:proofErr w:type="spellStart"/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val="ru-RU" w:eastAsia="ru-RU"/>
              </w:rPr>
              <w:t>Ханса</w:t>
            </w:r>
            <w:proofErr w:type="spellEnd"/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val="ru-RU" w:eastAsia="ru-RU"/>
              </w:rPr>
              <w:t xml:space="preserve"> </w:t>
            </w:r>
            <w:proofErr w:type="spellStart"/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val="ru-RU" w:eastAsia="ru-RU"/>
              </w:rPr>
              <w:t>Кристиана</w:t>
            </w:r>
            <w:proofErr w:type="spellEnd"/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val="ru-RU" w:eastAsia="ru-RU"/>
              </w:rPr>
              <w:t xml:space="preserve"> Андерсена,</w:t>
            </w:r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eastAsia="ru-RU"/>
              </w:rPr>
              <w:t> </w:t>
            </w:r>
            <w:r w:rsidRPr="008933A2">
              <w:rPr>
                <w:rFonts w:ascii="inherit" w:eastAsia="Times New Roman" w:hAnsi="inherit" w:cs="Arial"/>
                <w:color w:val="000000"/>
                <w:bdr w:val="none" w:sz="0" w:space="0" w:color="auto" w:frame="1"/>
                <w:lang w:val="ru-RU" w:eastAsia="ru-RU"/>
              </w:rPr>
              <w:t>датского писателя-сказочника</w:t>
            </w:r>
          </w:p>
          <w:p w:rsidR="00D6122D" w:rsidRPr="008933A2" w:rsidRDefault="00D6122D" w:rsidP="00D612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D6122D" w:rsidRPr="008933A2" w:rsidRDefault="00D6122D" w:rsidP="00D612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933A2">
              <w:rPr>
                <w:rFonts w:ascii="Times New Roman" w:hAnsi="Times New Roman" w:cs="Times New Roman"/>
                <w:color w:val="000000"/>
                <w:lang w:val="ru-RU"/>
              </w:rPr>
              <w:t>Всемирный день здоровья</w:t>
            </w:r>
          </w:p>
          <w:p w:rsidR="00D6122D" w:rsidRDefault="00D6122D" w:rsidP="00D612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933A2">
              <w:rPr>
                <w:rFonts w:ascii="Times New Roman" w:hAnsi="Times New Roman" w:cs="Times New Roman"/>
                <w:color w:val="000000"/>
                <w:lang w:val="ru-RU"/>
              </w:rPr>
              <w:t>День космонавтики</w:t>
            </w:r>
          </w:p>
          <w:p w:rsidR="00D6122D" w:rsidRPr="008933A2" w:rsidRDefault="00D6122D" w:rsidP="00D612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D6122D" w:rsidRPr="008933A2" w:rsidRDefault="00D6122D" w:rsidP="00D6122D">
            <w:pPr>
              <w:spacing w:after="0" w:line="240" w:lineRule="auto"/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val="ru-RU" w:eastAsia="ru-RU"/>
              </w:rPr>
            </w:pPr>
            <w:r w:rsidRPr="008933A2">
              <w:rPr>
                <w:rFonts w:ascii="Times New Roman" w:hAnsi="Times New Roman" w:cs="Times New Roman"/>
                <w:color w:val="000000"/>
                <w:lang w:val="ru-RU"/>
              </w:rPr>
              <w:t>День памяти о геноциде советского народа нацистами и их пособниками в годы Великой Отечественной войны</w:t>
            </w:r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val="ru-RU" w:eastAsia="ru-RU"/>
              </w:rPr>
              <w:t xml:space="preserve"> </w:t>
            </w:r>
          </w:p>
          <w:p w:rsidR="00D6122D" w:rsidRPr="008933A2" w:rsidRDefault="00D6122D" w:rsidP="00D6122D">
            <w:pPr>
              <w:spacing w:after="0" w:line="240" w:lineRule="auto"/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val="ru-RU" w:eastAsia="ru-RU"/>
              </w:rPr>
            </w:pPr>
          </w:p>
          <w:p w:rsidR="00D6122D" w:rsidRPr="008933A2" w:rsidRDefault="00D6122D" w:rsidP="00D612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val="ru-RU" w:eastAsia="ru-RU"/>
              </w:rPr>
              <w:t>Международный день охраны памятников и исторических мест</w:t>
            </w:r>
          </w:p>
          <w:p w:rsidR="00D6122D" w:rsidRPr="008933A2" w:rsidRDefault="00D6122D" w:rsidP="00D612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D6122D" w:rsidRPr="008933A2" w:rsidRDefault="00D6122D" w:rsidP="00D612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933A2">
              <w:rPr>
                <w:rFonts w:ascii="Times New Roman" w:hAnsi="Times New Roman" w:cs="Times New Roman"/>
                <w:color w:val="000000"/>
                <w:lang w:val="ru-RU"/>
              </w:rPr>
              <w:t>Всемирный день Земли</w:t>
            </w:r>
          </w:p>
          <w:p w:rsidR="00D6122D" w:rsidRPr="00640901" w:rsidRDefault="00D6122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2759" w:type="dxa"/>
            <w:tcMar>
              <w:top w:w="50" w:type="dxa"/>
              <w:left w:w="100" w:type="dxa"/>
            </w:tcMar>
            <w:vAlign w:val="center"/>
          </w:tcPr>
          <w:p w:rsidR="00D6122D" w:rsidRPr="00640901" w:rsidRDefault="00D6122D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D6122D" w:rsidRPr="00D6122D" w:rsidTr="00D6122D">
        <w:trPr>
          <w:trHeight w:val="144"/>
          <w:tblCellSpacing w:w="20" w:type="nil"/>
        </w:trPr>
        <w:tc>
          <w:tcPr>
            <w:tcW w:w="680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6122D" w:rsidRPr="00640901" w:rsidRDefault="00D6122D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>Речевое общение и его виды. Основные сферы речевого общения. Речевая ситуация и её компоненты</w:t>
            </w:r>
          </w:p>
        </w:tc>
        <w:tc>
          <w:tcPr>
            <w:tcW w:w="2992" w:type="dxa"/>
            <w:vMerge/>
          </w:tcPr>
          <w:p w:rsidR="00D6122D" w:rsidRPr="00640901" w:rsidRDefault="00D6122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2759" w:type="dxa"/>
            <w:tcMar>
              <w:top w:w="50" w:type="dxa"/>
              <w:left w:w="100" w:type="dxa"/>
            </w:tcMar>
            <w:vAlign w:val="center"/>
          </w:tcPr>
          <w:p w:rsidR="00D6122D" w:rsidRPr="00640901" w:rsidRDefault="00D6122D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D6122D" w:rsidRPr="00D6122D" w:rsidTr="00D6122D">
        <w:trPr>
          <w:trHeight w:val="144"/>
          <w:tblCellSpacing w:w="20" w:type="nil"/>
        </w:trPr>
        <w:tc>
          <w:tcPr>
            <w:tcW w:w="680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</w:p>
        </w:tc>
        <w:tc>
          <w:tcPr>
            <w:tcW w:w="2992" w:type="dxa"/>
            <w:vMerge/>
          </w:tcPr>
          <w:p w:rsidR="00D6122D" w:rsidRDefault="00D6122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2759" w:type="dxa"/>
            <w:tcMar>
              <w:top w:w="50" w:type="dxa"/>
              <w:left w:w="100" w:type="dxa"/>
            </w:tcMar>
            <w:vAlign w:val="center"/>
          </w:tcPr>
          <w:p w:rsidR="00D6122D" w:rsidRPr="00640901" w:rsidRDefault="00D6122D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D6122D" w:rsidRPr="00D6122D" w:rsidTr="00D6122D">
        <w:trPr>
          <w:trHeight w:val="144"/>
          <w:tblCellSpacing w:w="20" w:type="nil"/>
        </w:trPr>
        <w:tc>
          <w:tcPr>
            <w:tcW w:w="680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Публичное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выступление</w:t>
            </w:r>
            <w:proofErr w:type="spellEnd"/>
          </w:p>
        </w:tc>
        <w:tc>
          <w:tcPr>
            <w:tcW w:w="2992" w:type="dxa"/>
            <w:vMerge/>
          </w:tcPr>
          <w:p w:rsidR="00D6122D" w:rsidRDefault="00D6122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2759" w:type="dxa"/>
            <w:tcMar>
              <w:top w:w="50" w:type="dxa"/>
              <w:left w:w="100" w:type="dxa"/>
            </w:tcMar>
            <w:vAlign w:val="center"/>
          </w:tcPr>
          <w:p w:rsidR="00D6122D" w:rsidRPr="00640901" w:rsidRDefault="00D6122D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D6122D" w:rsidTr="00D6122D">
        <w:trPr>
          <w:trHeight w:val="144"/>
          <w:tblCellSpacing w:w="20" w:type="nil"/>
        </w:trPr>
        <w:tc>
          <w:tcPr>
            <w:tcW w:w="3657" w:type="dxa"/>
            <w:gridSpan w:val="2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92" w:type="dxa"/>
          </w:tcPr>
          <w:p w:rsidR="00D6122D" w:rsidRDefault="00D6122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6457" w:type="dxa"/>
            <w:gridSpan w:val="3"/>
            <w:tcMar>
              <w:top w:w="50" w:type="dxa"/>
              <w:left w:w="100" w:type="dxa"/>
            </w:tcMar>
            <w:vAlign w:val="center"/>
          </w:tcPr>
          <w:p w:rsidR="00D6122D" w:rsidRDefault="00D6122D"/>
        </w:tc>
      </w:tr>
      <w:tr w:rsidR="00D6122D" w:rsidRPr="00D6122D" w:rsidTr="00D6122D">
        <w:trPr>
          <w:trHeight w:val="144"/>
          <w:tblCellSpacing w:w="20" w:type="nil"/>
        </w:trPr>
        <w:tc>
          <w:tcPr>
            <w:tcW w:w="14040" w:type="dxa"/>
            <w:gridSpan w:val="7"/>
          </w:tcPr>
          <w:p w:rsidR="00D6122D" w:rsidRPr="00640901" w:rsidRDefault="00D6122D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9.</w:t>
            </w: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409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Текст. Информационно-смысловая переработка текста</w:t>
            </w:r>
          </w:p>
        </w:tc>
      </w:tr>
      <w:tr w:rsidR="00D6122D" w:rsidRPr="00D6122D" w:rsidTr="00D6122D">
        <w:trPr>
          <w:trHeight w:val="144"/>
          <w:tblCellSpacing w:w="20" w:type="nil"/>
        </w:trPr>
        <w:tc>
          <w:tcPr>
            <w:tcW w:w="680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6122D" w:rsidRPr="00640901" w:rsidRDefault="00D6122D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>Текст, его основные признаки (повторение, обобщение)</w:t>
            </w:r>
          </w:p>
        </w:tc>
        <w:tc>
          <w:tcPr>
            <w:tcW w:w="2992" w:type="dxa"/>
            <w:vMerge w:val="restart"/>
          </w:tcPr>
          <w:p w:rsidR="00D6122D" w:rsidRDefault="00D6122D" w:rsidP="00D612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933A2">
              <w:rPr>
                <w:rFonts w:ascii="Times New Roman" w:hAnsi="Times New Roman" w:cs="Times New Roman"/>
                <w:color w:val="000000"/>
                <w:lang w:val="ru-RU"/>
              </w:rPr>
              <w:t>Праздник Весны и Труда</w:t>
            </w:r>
          </w:p>
          <w:p w:rsidR="00D6122D" w:rsidRPr="008933A2" w:rsidRDefault="00D6122D" w:rsidP="00D612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D6122D" w:rsidRPr="00D6122D" w:rsidRDefault="00D6122D" w:rsidP="00D6122D">
            <w:pPr>
              <w:spacing w:after="0" w:line="240" w:lineRule="auto"/>
              <w:rPr>
                <w:rFonts w:ascii="inherit" w:eastAsia="Times New Roman" w:hAnsi="inherit" w:cs="Arial"/>
                <w:color w:val="000000"/>
                <w:bdr w:val="none" w:sz="0" w:space="0" w:color="auto" w:frame="1"/>
                <w:lang w:val="ru-RU" w:eastAsia="ru-RU"/>
              </w:rPr>
            </w:pPr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val="ru-RU" w:eastAsia="ru-RU"/>
              </w:rPr>
              <w:t>185 лет</w:t>
            </w:r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eastAsia="ru-RU"/>
              </w:rPr>
              <w:t> </w:t>
            </w:r>
            <w:r w:rsidRPr="008933A2">
              <w:rPr>
                <w:rFonts w:ascii="inherit" w:eastAsia="Times New Roman" w:hAnsi="inherit" w:cs="Arial"/>
                <w:color w:val="000000"/>
                <w:bdr w:val="none" w:sz="0" w:space="0" w:color="auto" w:frame="1"/>
                <w:lang w:val="ru-RU" w:eastAsia="ru-RU"/>
              </w:rPr>
              <w:t>со дня рождения</w:t>
            </w:r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eastAsia="ru-RU"/>
              </w:rPr>
              <w:t> </w:t>
            </w:r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val="ru-RU" w:eastAsia="ru-RU"/>
              </w:rPr>
              <w:t>Петра Ильича Чайковского,</w:t>
            </w:r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eastAsia="ru-RU"/>
              </w:rPr>
              <w:t> </w:t>
            </w:r>
            <w:r w:rsidRPr="008933A2">
              <w:rPr>
                <w:rFonts w:ascii="inherit" w:eastAsia="Times New Roman" w:hAnsi="inherit" w:cs="Arial"/>
                <w:color w:val="000000"/>
                <w:bdr w:val="none" w:sz="0" w:space="0" w:color="auto" w:frame="1"/>
                <w:lang w:val="ru-RU" w:eastAsia="ru-RU"/>
              </w:rPr>
              <w:t>выдающегося русского композитора</w:t>
            </w:r>
          </w:p>
          <w:p w:rsidR="00D6122D" w:rsidRPr="008933A2" w:rsidRDefault="00D6122D" w:rsidP="00D612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D6122D" w:rsidRPr="008933A2" w:rsidRDefault="00D6122D" w:rsidP="00D612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933A2">
              <w:rPr>
                <w:rFonts w:ascii="Times New Roman" w:hAnsi="Times New Roman" w:cs="Times New Roman"/>
                <w:color w:val="000000"/>
                <w:lang w:val="ru-RU"/>
              </w:rPr>
              <w:t>День Победы</w:t>
            </w:r>
          </w:p>
          <w:p w:rsidR="00D6122D" w:rsidRPr="008933A2" w:rsidRDefault="00D6122D" w:rsidP="00D612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D6122D" w:rsidRPr="008933A2" w:rsidRDefault="00D6122D" w:rsidP="00D612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933A2">
              <w:rPr>
                <w:rFonts w:ascii="Times New Roman" w:hAnsi="Times New Roman" w:cs="Times New Roman"/>
                <w:color w:val="000000"/>
                <w:lang w:val="ru-RU"/>
              </w:rPr>
              <w:t>Международный день музеев</w:t>
            </w:r>
          </w:p>
          <w:p w:rsidR="00D6122D" w:rsidRPr="008933A2" w:rsidRDefault="00D6122D" w:rsidP="00D612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D6122D" w:rsidRPr="008933A2" w:rsidRDefault="00D6122D" w:rsidP="00D612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933A2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День детских общественных организаций России</w:t>
            </w:r>
          </w:p>
          <w:p w:rsidR="00D6122D" w:rsidRPr="008933A2" w:rsidRDefault="00D6122D" w:rsidP="00D612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D6122D" w:rsidRPr="00640901" w:rsidRDefault="00D6122D" w:rsidP="00D6122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933A2">
              <w:rPr>
                <w:rFonts w:ascii="Times New Roman" w:hAnsi="Times New Roman" w:cs="Times New Roman"/>
                <w:color w:val="000000"/>
                <w:lang w:val="ru-RU"/>
              </w:rPr>
              <w:t>День славянской письменности и культуры</w:t>
            </w: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2759" w:type="dxa"/>
            <w:tcMar>
              <w:top w:w="50" w:type="dxa"/>
              <w:left w:w="100" w:type="dxa"/>
            </w:tcMar>
            <w:vAlign w:val="center"/>
          </w:tcPr>
          <w:p w:rsidR="00D6122D" w:rsidRPr="00640901" w:rsidRDefault="00D6122D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D6122D" w:rsidRPr="00D6122D" w:rsidTr="00D6122D">
        <w:trPr>
          <w:trHeight w:val="144"/>
          <w:tblCellSpacing w:w="20" w:type="nil"/>
        </w:trPr>
        <w:tc>
          <w:tcPr>
            <w:tcW w:w="680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6122D" w:rsidRPr="00640901" w:rsidRDefault="00D6122D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>Логико-смысловые отношения между предложениями в тексте (общее представление)</w:t>
            </w:r>
          </w:p>
        </w:tc>
        <w:tc>
          <w:tcPr>
            <w:tcW w:w="2992" w:type="dxa"/>
            <w:vMerge/>
          </w:tcPr>
          <w:p w:rsidR="00D6122D" w:rsidRPr="00640901" w:rsidRDefault="00D6122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2759" w:type="dxa"/>
            <w:tcMar>
              <w:top w:w="50" w:type="dxa"/>
              <w:left w:w="100" w:type="dxa"/>
            </w:tcMar>
            <w:vAlign w:val="center"/>
          </w:tcPr>
          <w:p w:rsidR="00D6122D" w:rsidRPr="00640901" w:rsidRDefault="00D6122D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D6122D" w:rsidRPr="00D6122D" w:rsidTr="00D6122D">
        <w:trPr>
          <w:trHeight w:val="144"/>
          <w:tblCellSpacing w:w="20" w:type="nil"/>
        </w:trPr>
        <w:tc>
          <w:tcPr>
            <w:tcW w:w="680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6122D" w:rsidRPr="00640901" w:rsidRDefault="00D6122D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Информативность текста. Виды </w:t>
            </w: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информации в тексте</w:t>
            </w:r>
          </w:p>
        </w:tc>
        <w:tc>
          <w:tcPr>
            <w:tcW w:w="2992" w:type="dxa"/>
            <w:vMerge/>
          </w:tcPr>
          <w:p w:rsidR="00D6122D" w:rsidRPr="00640901" w:rsidRDefault="00D6122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2759" w:type="dxa"/>
            <w:tcMar>
              <w:top w:w="50" w:type="dxa"/>
              <w:left w:w="100" w:type="dxa"/>
            </w:tcMar>
            <w:vAlign w:val="center"/>
          </w:tcPr>
          <w:p w:rsidR="00D6122D" w:rsidRPr="00640901" w:rsidRDefault="00D6122D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c</w:t>
              </w:r>
              <w:proofErr w:type="spellEnd"/>
            </w:hyperlink>
          </w:p>
        </w:tc>
      </w:tr>
      <w:tr w:rsidR="00D6122D" w:rsidRPr="00D6122D" w:rsidTr="00D6122D">
        <w:trPr>
          <w:trHeight w:val="144"/>
          <w:tblCellSpacing w:w="20" w:type="nil"/>
        </w:trPr>
        <w:tc>
          <w:tcPr>
            <w:tcW w:w="680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9.4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Информационно-смысловая переработка текста. План. </w:t>
            </w:r>
            <w:proofErr w:type="spellStart"/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>Тезисы</w:t>
            </w:r>
            <w:proofErr w:type="gramStart"/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>.К</w:t>
            </w:r>
            <w:proofErr w:type="gramEnd"/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>онспект</w:t>
            </w:r>
            <w:proofErr w:type="spellEnd"/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Реферат. Аннотация. Отзыв.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Рецензия</w:t>
            </w:r>
            <w:proofErr w:type="spellEnd"/>
          </w:p>
        </w:tc>
        <w:tc>
          <w:tcPr>
            <w:tcW w:w="2992" w:type="dxa"/>
            <w:vMerge/>
          </w:tcPr>
          <w:p w:rsidR="00D6122D" w:rsidRDefault="00D6122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2759" w:type="dxa"/>
            <w:tcMar>
              <w:top w:w="50" w:type="dxa"/>
              <w:left w:w="100" w:type="dxa"/>
            </w:tcMar>
            <w:vAlign w:val="center"/>
          </w:tcPr>
          <w:p w:rsidR="00D6122D" w:rsidRPr="00640901" w:rsidRDefault="00D6122D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D6122D" w:rsidTr="00D6122D">
        <w:trPr>
          <w:trHeight w:val="144"/>
          <w:tblCellSpacing w:w="20" w:type="nil"/>
        </w:trPr>
        <w:tc>
          <w:tcPr>
            <w:tcW w:w="3657" w:type="dxa"/>
            <w:gridSpan w:val="2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92" w:type="dxa"/>
          </w:tcPr>
          <w:p w:rsidR="00D6122D" w:rsidRDefault="00D6122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6457" w:type="dxa"/>
            <w:gridSpan w:val="3"/>
            <w:tcMar>
              <w:top w:w="50" w:type="dxa"/>
              <w:left w:w="100" w:type="dxa"/>
            </w:tcMar>
            <w:vAlign w:val="center"/>
          </w:tcPr>
          <w:p w:rsidR="00D6122D" w:rsidRDefault="00D6122D"/>
        </w:tc>
      </w:tr>
      <w:tr w:rsidR="00D6122D" w:rsidRPr="00D6122D" w:rsidTr="00D6122D">
        <w:trPr>
          <w:trHeight w:val="144"/>
          <w:tblCellSpacing w:w="20" w:type="nil"/>
        </w:trPr>
        <w:tc>
          <w:tcPr>
            <w:tcW w:w="3657" w:type="dxa"/>
            <w:gridSpan w:val="2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2992" w:type="dxa"/>
          </w:tcPr>
          <w:p w:rsidR="00D6122D" w:rsidRDefault="00D6122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2759" w:type="dxa"/>
            <w:tcMar>
              <w:top w:w="50" w:type="dxa"/>
              <w:left w:w="100" w:type="dxa"/>
            </w:tcMar>
            <w:vAlign w:val="center"/>
          </w:tcPr>
          <w:p w:rsidR="00D6122D" w:rsidRPr="00640901" w:rsidRDefault="00D6122D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D6122D" w:rsidRPr="00D6122D" w:rsidTr="00D6122D">
        <w:trPr>
          <w:trHeight w:val="144"/>
          <w:tblCellSpacing w:w="20" w:type="nil"/>
        </w:trPr>
        <w:tc>
          <w:tcPr>
            <w:tcW w:w="3657" w:type="dxa"/>
            <w:gridSpan w:val="2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2992" w:type="dxa"/>
          </w:tcPr>
          <w:p w:rsidR="00D6122D" w:rsidRDefault="00D6122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</w:p>
        </w:tc>
        <w:tc>
          <w:tcPr>
            <w:tcW w:w="2759" w:type="dxa"/>
            <w:tcMar>
              <w:top w:w="50" w:type="dxa"/>
              <w:left w:w="100" w:type="dxa"/>
            </w:tcMar>
            <w:vAlign w:val="center"/>
          </w:tcPr>
          <w:p w:rsidR="00D6122D" w:rsidRPr="00640901" w:rsidRDefault="00D6122D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  <w:proofErr w:type="spellEnd"/>
            </w:hyperlink>
          </w:p>
        </w:tc>
      </w:tr>
      <w:tr w:rsidR="00D6122D" w:rsidTr="00D6122D">
        <w:trPr>
          <w:trHeight w:val="144"/>
          <w:tblCellSpacing w:w="20" w:type="nil"/>
        </w:trPr>
        <w:tc>
          <w:tcPr>
            <w:tcW w:w="3657" w:type="dxa"/>
            <w:gridSpan w:val="2"/>
            <w:tcMar>
              <w:top w:w="50" w:type="dxa"/>
              <w:left w:w="100" w:type="dxa"/>
            </w:tcMar>
            <w:vAlign w:val="center"/>
          </w:tcPr>
          <w:p w:rsidR="00D6122D" w:rsidRPr="00640901" w:rsidRDefault="00D6122D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92" w:type="dxa"/>
          </w:tcPr>
          <w:p w:rsidR="00D6122D" w:rsidRPr="00640901" w:rsidRDefault="00D6122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D6122D" w:rsidRDefault="00D612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9" w:type="dxa"/>
            <w:tcMar>
              <w:top w:w="50" w:type="dxa"/>
              <w:left w:w="100" w:type="dxa"/>
            </w:tcMar>
            <w:vAlign w:val="center"/>
          </w:tcPr>
          <w:p w:rsidR="00D6122D" w:rsidRDefault="00D6122D"/>
        </w:tc>
      </w:tr>
    </w:tbl>
    <w:p w:rsidR="00470809" w:rsidRDefault="00470809">
      <w:pPr>
        <w:sectPr w:rsidR="004708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0809" w:rsidRDefault="006409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2348"/>
        <w:gridCol w:w="3037"/>
        <w:gridCol w:w="1236"/>
        <w:gridCol w:w="1841"/>
        <w:gridCol w:w="1910"/>
        <w:gridCol w:w="2812"/>
      </w:tblGrid>
      <w:tr w:rsidR="00640901" w:rsidTr="006F1205">
        <w:trPr>
          <w:trHeight w:val="144"/>
          <w:tblCellSpacing w:w="20" w:type="nil"/>
        </w:trPr>
        <w:tc>
          <w:tcPr>
            <w:tcW w:w="8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0901" w:rsidRDefault="00640901" w:rsidP="006409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</w:tc>
        <w:tc>
          <w:tcPr>
            <w:tcW w:w="23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0901" w:rsidRPr="00640901" w:rsidRDefault="00640901" w:rsidP="00640901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3037" w:type="dxa"/>
            <w:vMerge w:val="restart"/>
          </w:tcPr>
          <w:p w:rsidR="00640901" w:rsidRPr="00640901" w:rsidRDefault="00D6122D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9727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Модуль рабочей  Программы воспитания «Школьный урок»</w:t>
            </w:r>
          </w:p>
        </w:tc>
        <w:tc>
          <w:tcPr>
            <w:tcW w:w="4987" w:type="dxa"/>
            <w:gridSpan w:val="3"/>
            <w:tcMar>
              <w:top w:w="50" w:type="dxa"/>
              <w:left w:w="100" w:type="dxa"/>
            </w:tcMar>
            <w:vAlign w:val="center"/>
          </w:tcPr>
          <w:p w:rsidR="00640901" w:rsidRDefault="0064090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0901" w:rsidRDefault="00640901" w:rsidP="00640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640901" w:rsidTr="006F1205">
        <w:trPr>
          <w:trHeight w:val="144"/>
          <w:tblCellSpacing w:w="20" w:type="nil"/>
        </w:trPr>
        <w:tc>
          <w:tcPr>
            <w:tcW w:w="85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0901" w:rsidRDefault="00640901"/>
        </w:tc>
        <w:tc>
          <w:tcPr>
            <w:tcW w:w="234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0901" w:rsidRDefault="00640901"/>
        </w:tc>
        <w:tc>
          <w:tcPr>
            <w:tcW w:w="3037" w:type="dxa"/>
            <w:vMerge/>
          </w:tcPr>
          <w:p w:rsidR="00640901" w:rsidRDefault="00640901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640901" w:rsidRDefault="00640901" w:rsidP="00640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901" w:rsidRDefault="00640901" w:rsidP="00640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901" w:rsidRDefault="00640901" w:rsidP="00640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0901" w:rsidRDefault="00640901"/>
        </w:tc>
      </w:tr>
      <w:tr w:rsidR="00640901" w:rsidRPr="00D6122D" w:rsidTr="00D6122D">
        <w:trPr>
          <w:trHeight w:val="144"/>
          <w:tblCellSpacing w:w="20" w:type="nil"/>
        </w:trPr>
        <w:tc>
          <w:tcPr>
            <w:tcW w:w="14040" w:type="dxa"/>
            <w:gridSpan w:val="7"/>
          </w:tcPr>
          <w:p w:rsidR="00640901" w:rsidRPr="00640901" w:rsidRDefault="00640901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409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640901" w:rsidRPr="00D6122D" w:rsidTr="006F1205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640901" w:rsidRDefault="00640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348" w:type="dxa"/>
            <w:tcMar>
              <w:top w:w="50" w:type="dxa"/>
              <w:left w:w="100" w:type="dxa"/>
            </w:tcMar>
            <w:vAlign w:val="center"/>
          </w:tcPr>
          <w:p w:rsidR="00640901" w:rsidRPr="00640901" w:rsidRDefault="00640901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в экологическом аспекте</w:t>
            </w:r>
          </w:p>
        </w:tc>
        <w:tc>
          <w:tcPr>
            <w:tcW w:w="3037" w:type="dxa"/>
          </w:tcPr>
          <w:p w:rsidR="00D6122D" w:rsidRDefault="00D6122D" w:rsidP="00D612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0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День знаний</w:t>
            </w:r>
          </w:p>
          <w:p w:rsidR="00D6122D" w:rsidRPr="005F2065" w:rsidRDefault="00D6122D" w:rsidP="00D612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6122D" w:rsidRDefault="00D6122D" w:rsidP="00D612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0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День окончания Второй мировой войны</w:t>
            </w:r>
          </w:p>
          <w:p w:rsidR="00D6122D" w:rsidRPr="005F2065" w:rsidRDefault="00D6122D" w:rsidP="00D612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640901" w:rsidRPr="00640901" w:rsidRDefault="0064090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640901" w:rsidRDefault="00640901">
            <w:pPr>
              <w:spacing w:after="0"/>
              <w:ind w:left="135"/>
              <w:jc w:val="center"/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901" w:rsidRDefault="0064090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901" w:rsidRDefault="00640901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40901" w:rsidRPr="00640901" w:rsidRDefault="00640901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40901" w:rsidTr="006F1205">
        <w:trPr>
          <w:trHeight w:val="144"/>
          <w:tblCellSpacing w:w="20" w:type="nil"/>
        </w:trPr>
        <w:tc>
          <w:tcPr>
            <w:tcW w:w="3204" w:type="dxa"/>
            <w:gridSpan w:val="2"/>
            <w:tcMar>
              <w:top w:w="50" w:type="dxa"/>
              <w:left w:w="100" w:type="dxa"/>
            </w:tcMar>
            <w:vAlign w:val="center"/>
          </w:tcPr>
          <w:p w:rsidR="00640901" w:rsidRDefault="00640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3037" w:type="dxa"/>
          </w:tcPr>
          <w:p w:rsidR="00640901" w:rsidRDefault="0064090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640901" w:rsidRDefault="00640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6563" w:type="dxa"/>
            <w:gridSpan w:val="3"/>
            <w:tcMar>
              <w:top w:w="50" w:type="dxa"/>
              <w:left w:w="100" w:type="dxa"/>
            </w:tcMar>
            <w:vAlign w:val="center"/>
          </w:tcPr>
          <w:p w:rsidR="00640901" w:rsidRDefault="00640901"/>
        </w:tc>
      </w:tr>
      <w:tr w:rsidR="00640901" w:rsidTr="00D6122D">
        <w:trPr>
          <w:trHeight w:val="144"/>
          <w:tblCellSpacing w:w="20" w:type="nil"/>
        </w:trPr>
        <w:tc>
          <w:tcPr>
            <w:tcW w:w="14040" w:type="dxa"/>
            <w:gridSpan w:val="7"/>
          </w:tcPr>
          <w:p w:rsidR="00640901" w:rsidRDefault="00640901">
            <w:pPr>
              <w:spacing w:after="0"/>
              <w:ind w:left="135"/>
            </w:pPr>
            <w:r w:rsidRPr="006409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409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Синтаксис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Синтаксические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нормы</w:t>
            </w:r>
            <w:proofErr w:type="spellEnd"/>
          </w:p>
        </w:tc>
      </w:tr>
      <w:tr w:rsidR="006F1205" w:rsidRPr="00D6122D" w:rsidTr="006F1205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348" w:type="dxa"/>
            <w:tcMar>
              <w:top w:w="50" w:type="dxa"/>
              <w:left w:w="100" w:type="dxa"/>
            </w:tcMar>
            <w:vAlign w:val="center"/>
          </w:tcPr>
          <w:p w:rsidR="006F1205" w:rsidRPr="00640901" w:rsidRDefault="006F1205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 (повторение, обобщение)</w:t>
            </w:r>
          </w:p>
        </w:tc>
        <w:tc>
          <w:tcPr>
            <w:tcW w:w="3037" w:type="dxa"/>
            <w:vMerge w:val="restart"/>
          </w:tcPr>
          <w:p w:rsidR="006F1205" w:rsidRDefault="006F1205" w:rsidP="00D612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F20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День солидарности в борьбе с терроризмом</w:t>
            </w:r>
          </w:p>
          <w:p w:rsidR="006F1205" w:rsidRDefault="006F1205" w:rsidP="00D612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6F1205" w:rsidRDefault="006F1205" w:rsidP="00D6122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F20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Международный день распространения грамотности</w:t>
            </w:r>
          </w:p>
          <w:p w:rsidR="006F1205" w:rsidRPr="00A80FA5" w:rsidRDefault="006F1205" w:rsidP="006F1205">
            <w:pPr>
              <w:rPr>
                <w:rFonts w:ascii="Times New Roman" w:hAnsi="Times New Roman" w:cs="Times New Roman"/>
                <w:lang w:val="ru-RU"/>
              </w:rPr>
            </w:pPr>
            <w:r w:rsidRPr="00A80FA5">
              <w:rPr>
                <w:rFonts w:ascii="Times New Roman" w:hAnsi="Times New Roman" w:cs="Times New Roman"/>
                <w:lang w:val="ru-RU"/>
              </w:rPr>
              <w:t>Международный день памяти жертв фашизма</w:t>
            </w:r>
          </w:p>
          <w:p w:rsidR="006F1205" w:rsidRPr="00A80FA5" w:rsidRDefault="006F1205" w:rsidP="006F1205">
            <w:pPr>
              <w:rPr>
                <w:rFonts w:ascii="Times New Roman" w:hAnsi="Times New Roman" w:cs="Times New Roman"/>
                <w:lang w:val="ru-RU"/>
              </w:rPr>
            </w:pPr>
            <w:r w:rsidRPr="00A80FA5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val="ru-RU" w:eastAsia="ru-RU"/>
              </w:rPr>
              <w:t>150 лет</w:t>
            </w:r>
            <w:r w:rsidRPr="00A80FA5">
              <w:rPr>
                <w:rFonts w:ascii="inherit" w:eastAsia="Times New Roman" w:hAnsi="inherit" w:cs="Arial"/>
                <w:color w:val="000000"/>
                <w:bdr w:val="none" w:sz="0" w:space="0" w:color="auto" w:frame="1"/>
                <w:lang w:eastAsia="ru-RU"/>
              </w:rPr>
              <w:t> </w:t>
            </w:r>
            <w:r w:rsidRPr="00A80FA5">
              <w:rPr>
                <w:rFonts w:ascii="inherit" w:eastAsia="Times New Roman" w:hAnsi="inherit" w:cs="Arial"/>
                <w:color w:val="000000"/>
                <w:bdr w:val="none" w:sz="0" w:space="0" w:color="auto" w:frame="1"/>
                <w:lang w:val="ru-RU" w:eastAsia="ru-RU"/>
              </w:rPr>
              <w:t>со дня рождения</w:t>
            </w:r>
            <w:r w:rsidRPr="00A80FA5">
              <w:rPr>
                <w:rFonts w:ascii="inherit" w:eastAsia="Times New Roman" w:hAnsi="inherit" w:cs="Arial"/>
                <w:color w:val="000000"/>
                <w:bdr w:val="none" w:sz="0" w:space="0" w:color="auto" w:frame="1"/>
                <w:lang w:eastAsia="ru-RU"/>
              </w:rPr>
              <w:t> </w:t>
            </w:r>
            <w:r w:rsidRPr="00A80FA5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val="ru-RU" w:eastAsia="ru-RU"/>
              </w:rPr>
              <w:t>Николая Александровича Семашко,</w:t>
            </w:r>
            <w:r w:rsidRPr="00A80FA5">
              <w:rPr>
                <w:rFonts w:ascii="inherit" w:eastAsia="Times New Roman" w:hAnsi="inherit" w:cs="Arial"/>
                <w:color w:val="000000"/>
                <w:bdr w:val="none" w:sz="0" w:space="0" w:color="auto" w:frame="1"/>
                <w:lang w:eastAsia="ru-RU"/>
              </w:rPr>
              <w:t> </w:t>
            </w:r>
            <w:r w:rsidRPr="00A80FA5">
              <w:rPr>
                <w:rFonts w:ascii="inherit" w:eastAsia="Times New Roman" w:hAnsi="inherit" w:cs="Arial"/>
                <w:color w:val="000000"/>
                <w:bdr w:val="none" w:sz="0" w:space="0" w:color="auto" w:frame="1"/>
                <w:lang w:val="ru-RU" w:eastAsia="ru-RU"/>
              </w:rPr>
              <w:t>организатора здравоохранения в России (1874 –</w:t>
            </w:r>
            <w:r>
              <w:rPr>
                <w:rFonts w:ascii="inherit" w:eastAsia="Times New Roman" w:hAnsi="inherit" w:cs="Arial"/>
                <w:color w:val="000000"/>
                <w:bdr w:val="none" w:sz="0" w:space="0" w:color="auto" w:frame="1"/>
                <w:lang w:val="ru-RU" w:eastAsia="ru-RU"/>
              </w:rPr>
              <w:t xml:space="preserve"> 1949)</w:t>
            </w:r>
          </w:p>
          <w:p w:rsidR="006F1205" w:rsidRPr="00A80FA5" w:rsidRDefault="006F1205" w:rsidP="006F1205">
            <w:pPr>
              <w:spacing w:after="0" w:line="240" w:lineRule="auto"/>
              <w:rPr>
                <w:rFonts w:ascii="inherit" w:eastAsia="Times New Roman" w:hAnsi="inherit" w:cs="Arial"/>
                <w:color w:val="000000"/>
                <w:lang w:val="ru-RU" w:eastAsia="ru-RU"/>
              </w:rPr>
            </w:pPr>
            <w:r w:rsidRPr="00A80FA5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val="ru-RU" w:eastAsia="ru-RU"/>
              </w:rPr>
              <w:t>285 лет </w:t>
            </w:r>
            <w:r w:rsidRPr="00A80FA5">
              <w:rPr>
                <w:rFonts w:ascii="inherit" w:eastAsia="Times New Roman" w:hAnsi="inherit" w:cs="Arial"/>
                <w:color w:val="000000"/>
                <w:bdr w:val="none" w:sz="0" w:space="0" w:color="auto" w:frame="1"/>
                <w:lang w:val="ru-RU" w:eastAsia="ru-RU"/>
              </w:rPr>
              <w:t xml:space="preserve">со дня </w:t>
            </w:r>
            <w:r w:rsidRPr="00A80FA5">
              <w:rPr>
                <w:rFonts w:ascii="inherit" w:eastAsia="Times New Roman" w:hAnsi="inherit" w:cs="Arial"/>
                <w:color w:val="000000"/>
                <w:bdr w:val="none" w:sz="0" w:space="0" w:color="auto" w:frame="1"/>
                <w:lang w:val="ru-RU" w:eastAsia="ru-RU"/>
              </w:rPr>
              <w:lastRenderedPageBreak/>
              <w:t>рождения</w:t>
            </w:r>
            <w:r w:rsidRPr="00A80FA5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val="ru-RU" w:eastAsia="ru-RU"/>
              </w:rPr>
              <w:t> Григория Александровича Потемкина, </w:t>
            </w:r>
            <w:r w:rsidRPr="00A80FA5">
              <w:rPr>
                <w:rFonts w:ascii="inherit" w:eastAsia="Times New Roman" w:hAnsi="inherit" w:cs="Arial"/>
                <w:color w:val="000000"/>
                <w:bdr w:val="none" w:sz="0" w:space="0" w:color="auto" w:frame="1"/>
                <w:lang w:val="ru-RU" w:eastAsia="ru-RU"/>
              </w:rPr>
              <w:t>государственного деятеля (1739 – 1791)</w:t>
            </w:r>
          </w:p>
          <w:p w:rsidR="006F1205" w:rsidRPr="008933A2" w:rsidRDefault="006F1205" w:rsidP="006F1205">
            <w:pPr>
              <w:spacing w:after="0" w:line="240" w:lineRule="auto"/>
              <w:rPr>
                <w:rFonts w:ascii="inherit" w:eastAsia="Times New Roman" w:hAnsi="inherit" w:cs="Arial"/>
                <w:color w:val="000000"/>
                <w:bdr w:val="none" w:sz="0" w:space="0" w:color="auto" w:frame="1"/>
                <w:lang w:val="ru-RU" w:eastAsia="ru-RU"/>
              </w:rPr>
            </w:pPr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val="ru-RU" w:eastAsia="ru-RU"/>
              </w:rPr>
              <w:t>110 лет</w:t>
            </w:r>
            <w:r w:rsidRPr="008933A2">
              <w:rPr>
                <w:rFonts w:ascii="inherit" w:eastAsia="Times New Roman" w:hAnsi="inherit" w:cs="Arial"/>
                <w:color w:val="000000"/>
                <w:bdr w:val="none" w:sz="0" w:space="0" w:color="auto" w:frame="1"/>
                <w:lang w:eastAsia="ru-RU"/>
              </w:rPr>
              <w:t> </w:t>
            </w:r>
            <w:r w:rsidRPr="008933A2">
              <w:rPr>
                <w:rFonts w:ascii="inherit" w:eastAsia="Times New Roman" w:hAnsi="inherit" w:cs="Arial"/>
                <w:color w:val="000000"/>
                <w:bdr w:val="none" w:sz="0" w:space="0" w:color="auto" w:frame="1"/>
                <w:lang w:val="ru-RU" w:eastAsia="ru-RU"/>
              </w:rPr>
              <w:t>со дня рождения</w:t>
            </w:r>
            <w:r w:rsidRPr="008933A2">
              <w:rPr>
                <w:rFonts w:ascii="inherit" w:eastAsia="Times New Roman" w:hAnsi="inherit" w:cs="Arial"/>
                <w:color w:val="000000"/>
                <w:bdr w:val="none" w:sz="0" w:space="0" w:color="auto" w:frame="1"/>
                <w:lang w:eastAsia="ru-RU"/>
              </w:rPr>
              <w:t> </w:t>
            </w:r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val="ru-RU" w:eastAsia="ru-RU"/>
              </w:rPr>
              <w:t>Юрия Борисовича Левитана,</w:t>
            </w:r>
            <w:r w:rsidRPr="008933A2">
              <w:rPr>
                <w:rFonts w:ascii="inherit" w:eastAsia="Times New Roman" w:hAnsi="inherit" w:cs="Arial"/>
                <w:color w:val="000000"/>
                <w:bdr w:val="none" w:sz="0" w:space="0" w:color="auto" w:frame="1"/>
                <w:lang w:eastAsia="ru-RU"/>
              </w:rPr>
              <w:t> </w:t>
            </w:r>
            <w:r w:rsidRPr="008933A2">
              <w:rPr>
                <w:rFonts w:ascii="inherit" w:eastAsia="Times New Roman" w:hAnsi="inherit" w:cs="Arial"/>
                <w:color w:val="000000"/>
                <w:bdr w:val="none" w:sz="0" w:space="0" w:color="auto" w:frame="1"/>
                <w:lang w:val="ru-RU" w:eastAsia="ru-RU"/>
              </w:rPr>
              <w:t xml:space="preserve">диктора </w:t>
            </w:r>
          </w:p>
          <w:p w:rsidR="006F1205" w:rsidRPr="008933A2" w:rsidRDefault="006F1205" w:rsidP="006F12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933A2">
              <w:rPr>
                <w:rFonts w:ascii="Times New Roman" w:hAnsi="Times New Roman" w:cs="Times New Roman"/>
                <w:color w:val="000000"/>
                <w:lang w:val="ru-RU"/>
              </w:rPr>
              <w:t xml:space="preserve">День работника дошкольного образования </w:t>
            </w:r>
          </w:p>
          <w:p w:rsidR="006F1205" w:rsidRPr="008933A2" w:rsidRDefault="006F1205" w:rsidP="006F12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F1205" w:rsidRPr="008933A2" w:rsidRDefault="006F1205" w:rsidP="006F12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933A2">
              <w:rPr>
                <w:rFonts w:ascii="Times New Roman" w:hAnsi="Times New Roman" w:cs="Times New Roman"/>
                <w:color w:val="000000"/>
                <w:lang w:val="ru-RU"/>
              </w:rPr>
              <w:t>День туризма</w:t>
            </w:r>
          </w:p>
          <w:p w:rsidR="006F1205" w:rsidRPr="008933A2" w:rsidRDefault="006F1205" w:rsidP="006F12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val="ru-RU" w:eastAsia="ru-RU"/>
              </w:rPr>
              <w:t>120 лет</w:t>
            </w:r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eastAsia="ru-RU"/>
              </w:rPr>
              <w:t> </w:t>
            </w:r>
            <w:r w:rsidRPr="008933A2">
              <w:rPr>
                <w:rFonts w:ascii="inherit" w:eastAsia="Times New Roman" w:hAnsi="inherit" w:cs="Arial"/>
                <w:color w:val="000000"/>
                <w:bdr w:val="none" w:sz="0" w:space="0" w:color="auto" w:frame="1"/>
                <w:lang w:val="ru-RU" w:eastAsia="ru-RU"/>
              </w:rPr>
              <w:t>со дня рождения</w:t>
            </w:r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eastAsia="ru-RU"/>
              </w:rPr>
              <w:t> </w:t>
            </w:r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val="ru-RU" w:eastAsia="ru-RU"/>
              </w:rPr>
              <w:t>Святослава Николаевича Рериха,</w:t>
            </w:r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eastAsia="ru-RU"/>
              </w:rPr>
              <w:t> </w:t>
            </w:r>
            <w:r w:rsidRPr="008933A2">
              <w:rPr>
                <w:rFonts w:ascii="inherit" w:eastAsia="Times New Roman" w:hAnsi="inherit" w:cs="Arial"/>
                <w:color w:val="000000"/>
                <w:bdr w:val="none" w:sz="0" w:space="0" w:color="auto" w:frame="1"/>
                <w:lang w:val="ru-RU" w:eastAsia="ru-RU"/>
              </w:rPr>
              <w:t>художника</w:t>
            </w:r>
          </w:p>
          <w:p w:rsidR="006F1205" w:rsidRPr="008933A2" w:rsidRDefault="006F1205" w:rsidP="006F12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F1205" w:rsidRPr="008933A2" w:rsidRDefault="006F1205" w:rsidP="006F1205">
            <w:pPr>
              <w:rPr>
                <w:rFonts w:ascii="Times New Roman" w:hAnsi="Times New Roman" w:cs="Times New Roman"/>
                <w:lang w:val="ru-RU"/>
              </w:rPr>
            </w:pPr>
            <w:r w:rsidRPr="008933A2">
              <w:rPr>
                <w:rFonts w:ascii="Times New Roman" w:hAnsi="Times New Roman" w:cs="Times New Roman"/>
                <w:lang w:val="ru-RU"/>
              </w:rPr>
              <w:t>День защиты животных</w:t>
            </w:r>
          </w:p>
          <w:p w:rsidR="006F1205" w:rsidRPr="008933A2" w:rsidRDefault="006F1205" w:rsidP="006F1205">
            <w:pPr>
              <w:rPr>
                <w:rFonts w:ascii="Times New Roman" w:hAnsi="Times New Roman" w:cs="Times New Roman"/>
                <w:lang w:val="ru-RU"/>
              </w:rPr>
            </w:pPr>
            <w:r w:rsidRPr="008933A2">
              <w:rPr>
                <w:rFonts w:ascii="Times New Roman" w:hAnsi="Times New Roman" w:cs="Times New Roman"/>
                <w:lang w:val="ru-RU"/>
              </w:rPr>
              <w:t>День учителя</w:t>
            </w:r>
          </w:p>
          <w:p w:rsidR="006F1205" w:rsidRPr="008933A2" w:rsidRDefault="006F1205" w:rsidP="006F1205">
            <w:pPr>
              <w:rPr>
                <w:rFonts w:ascii="Times New Roman" w:hAnsi="Times New Roman" w:cs="Times New Roman"/>
                <w:lang w:val="ru-RU"/>
              </w:rPr>
            </w:pPr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val="ru-RU" w:eastAsia="ru-RU"/>
              </w:rPr>
              <w:t>125 лет</w:t>
            </w:r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eastAsia="ru-RU"/>
              </w:rPr>
              <w:t> </w:t>
            </w:r>
            <w:r w:rsidRPr="008933A2">
              <w:rPr>
                <w:rFonts w:ascii="inherit" w:eastAsia="Times New Roman" w:hAnsi="inherit" w:cs="Arial"/>
                <w:color w:val="000000"/>
                <w:bdr w:val="none" w:sz="0" w:space="0" w:color="auto" w:frame="1"/>
                <w:lang w:val="ru-RU" w:eastAsia="ru-RU"/>
              </w:rPr>
              <w:t>со дня рождения</w:t>
            </w:r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eastAsia="ru-RU"/>
              </w:rPr>
              <w:t> </w:t>
            </w:r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val="ru-RU" w:eastAsia="ru-RU"/>
              </w:rPr>
              <w:t>Алексея Александровича Суркова,</w:t>
            </w:r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eastAsia="ru-RU"/>
              </w:rPr>
              <w:t> </w:t>
            </w:r>
            <w:r w:rsidRPr="008933A2">
              <w:rPr>
                <w:rFonts w:ascii="inherit" w:eastAsia="Times New Roman" w:hAnsi="inherit" w:cs="Arial"/>
                <w:color w:val="000000"/>
                <w:bdr w:val="none" w:sz="0" w:space="0" w:color="auto" w:frame="1"/>
                <w:lang w:val="ru-RU" w:eastAsia="ru-RU"/>
              </w:rPr>
              <w:t>поэта</w:t>
            </w:r>
          </w:p>
          <w:p w:rsidR="006F1205" w:rsidRPr="008933A2" w:rsidRDefault="006F1205" w:rsidP="006F12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933A2">
              <w:rPr>
                <w:rFonts w:ascii="Times New Roman" w:hAnsi="Times New Roman" w:cs="Times New Roman"/>
                <w:color w:val="000000"/>
                <w:lang w:val="ru-RU"/>
              </w:rPr>
              <w:t>День отца в России</w:t>
            </w:r>
          </w:p>
          <w:p w:rsidR="006F1205" w:rsidRPr="008933A2" w:rsidRDefault="006F1205" w:rsidP="006F12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F1205" w:rsidRPr="008933A2" w:rsidRDefault="006F1205" w:rsidP="006F12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933A2">
              <w:rPr>
                <w:rFonts w:ascii="Times New Roman" w:hAnsi="Times New Roman" w:cs="Times New Roman"/>
                <w:color w:val="000000"/>
                <w:lang w:val="ru-RU"/>
              </w:rPr>
              <w:t>Международный день школьных библиотек</w:t>
            </w:r>
          </w:p>
          <w:p w:rsidR="006F1205" w:rsidRPr="008933A2" w:rsidRDefault="006F1205" w:rsidP="006F12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F1205" w:rsidRPr="008933A2" w:rsidRDefault="006F1205" w:rsidP="006F12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933A2">
              <w:rPr>
                <w:rFonts w:ascii="Times New Roman" w:hAnsi="Times New Roman" w:cs="Times New Roman"/>
                <w:color w:val="000000"/>
                <w:lang w:val="ru-RU"/>
              </w:rPr>
              <w:t>День народного единства</w:t>
            </w:r>
          </w:p>
          <w:p w:rsidR="006F1205" w:rsidRPr="008933A2" w:rsidRDefault="006F1205" w:rsidP="006F12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F1205" w:rsidRPr="008933A2" w:rsidRDefault="006F1205" w:rsidP="006F1205">
            <w:pPr>
              <w:spacing w:after="0" w:line="240" w:lineRule="auto"/>
              <w:rPr>
                <w:rFonts w:ascii="inherit" w:eastAsia="Times New Roman" w:hAnsi="inherit" w:cs="Arial"/>
                <w:color w:val="000000"/>
                <w:lang w:val="ru-RU" w:eastAsia="ru-RU"/>
              </w:rPr>
            </w:pPr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val="ru-RU" w:eastAsia="ru-RU"/>
              </w:rPr>
              <w:t>Всемирный день ребенка</w:t>
            </w:r>
          </w:p>
          <w:p w:rsidR="006F1205" w:rsidRPr="008933A2" w:rsidRDefault="006F1205" w:rsidP="006F1205">
            <w:pPr>
              <w:spacing w:after="0" w:line="240" w:lineRule="auto"/>
              <w:rPr>
                <w:rFonts w:ascii="Times New Roman" w:hAnsi="Times New Roman"/>
                <w:color w:val="000000"/>
                <w:lang w:val="ru-RU"/>
              </w:rPr>
            </w:pPr>
          </w:p>
          <w:p w:rsidR="006F1205" w:rsidRDefault="006F1205" w:rsidP="006F1205">
            <w:pPr>
              <w:rPr>
                <w:rFonts w:ascii="Times New Roman" w:hAnsi="Times New Roman"/>
                <w:sz w:val="24"/>
                <w:lang w:val="ru-RU"/>
              </w:rPr>
            </w:pPr>
          </w:p>
          <w:p w:rsidR="006F1205" w:rsidRPr="006F1205" w:rsidRDefault="006F1205" w:rsidP="006F1205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F1205" w:rsidRPr="00640901" w:rsidRDefault="006F1205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1205" w:rsidRPr="00D6122D" w:rsidTr="006F1205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348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синтаксиса</w:t>
            </w:r>
            <w:proofErr w:type="spellEnd"/>
          </w:p>
        </w:tc>
        <w:tc>
          <w:tcPr>
            <w:tcW w:w="3037" w:type="dxa"/>
            <w:vMerge/>
          </w:tcPr>
          <w:p w:rsidR="006F1205" w:rsidRDefault="006F120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F1205" w:rsidRPr="00640901" w:rsidRDefault="006F1205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1205" w:rsidRPr="00D6122D" w:rsidTr="006F1205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348" w:type="dxa"/>
            <w:tcMar>
              <w:top w:w="50" w:type="dxa"/>
              <w:left w:w="100" w:type="dxa"/>
            </w:tcMar>
            <w:vAlign w:val="center"/>
          </w:tcPr>
          <w:p w:rsidR="006F1205" w:rsidRPr="00640901" w:rsidRDefault="006F1205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Синтаксические нормы. Основные нормы согласования сказуемого с подлежащим</w:t>
            </w:r>
          </w:p>
        </w:tc>
        <w:tc>
          <w:tcPr>
            <w:tcW w:w="3037" w:type="dxa"/>
            <w:vMerge/>
          </w:tcPr>
          <w:p w:rsidR="006F1205" w:rsidRPr="00640901" w:rsidRDefault="006F120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F1205" w:rsidRPr="00640901" w:rsidRDefault="006F1205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1205" w:rsidRPr="00D6122D" w:rsidTr="006F1205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2348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</w:p>
        </w:tc>
        <w:tc>
          <w:tcPr>
            <w:tcW w:w="3037" w:type="dxa"/>
            <w:vMerge/>
          </w:tcPr>
          <w:p w:rsidR="006F1205" w:rsidRDefault="006F120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F1205" w:rsidRPr="00640901" w:rsidRDefault="006F1205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1205" w:rsidRPr="00D6122D" w:rsidTr="006F1205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348" w:type="dxa"/>
            <w:tcMar>
              <w:top w:w="50" w:type="dxa"/>
              <w:left w:w="100" w:type="dxa"/>
            </w:tcMar>
            <w:vAlign w:val="center"/>
          </w:tcPr>
          <w:p w:rsidR="006F1205" w:rsidRPr="00640901" w:rsidRDefault="006F1205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однородных членов предложения</w:t>
            </w:r>
          </w:p>
        </w:tc>
        <w:tc>
          <w:tcPr>
            <w:tcW w:w="3037" w:type="dxa"/>
            <w:vMerge/>
          </w:tcPr>
          <w:p w:rsidR="006F1205" w:rsidRPr="00640901" w:rsidRDefault="006F120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F1205" w:rsidRPr="00640901" w:rsidRDefault="006F1205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1205" w:rsidRPr="00D6122D" w:rsidTr="006F1205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348" w:type="dxa"/>
            <w:tcMar>
              <w:top w:w="50" w:type="dxa"/>
              <w:left w:w="100" w:type="dxa"/>
            </w:tcMar>
            <w:vAlign w:val="center"/>
          </w:tcPr>
          <w:p w:rsidR="006F1205" w:rsidRPr="00640901" w:rsidRDefault="006F1205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причастных и деепричастных оборотов</w:t>
            </w:r>
          </w:p>
        </w:tc>
        <w:tc>
          <w:tcPr>
            <w:tcW w:w="3037" w:type="dxa"/>
            <w:vMerge/>
          </w:tcPr>
          <w:p w:rsidR="006F1205" w:rsidRPr="00640901" w:rsidRDefault="006F120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F1205" w:rsidRPr="00640901" w:rsidRDefault="006F1205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1205" w:rsidRPr="00D6122D" w:rsidTr="006F1205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348" w:type="dxa"/>
            <w:tcMar>
              <w:top w:w="50" w:type="dxa"/>
              <w:left w:w="100" w:type="dxa"/>
            </w:tcMar>
            <w:vAlign w:val="center"/>
          </w:tcPr>
          <w:p w:rsidR="006F1205" w:rsidRPr="00640901" w:rsidRDefault="006F1205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построения сложных предложений</w:t>
            </w:r>
          </w:p>
        </w:tc>
        <w:tc>
          <w:tcPr>
            <w:tcW w:w="3037" w:type="dxa"/>
            <w:vMerge/>
          </w:tcPr>
          <w:p w:rsidR="006F1205" w:rsidRPr="00640901" w:rsidRDefault="006F120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F1205" w:rsidRPr="00640901" w:rsidRDefault="006F1205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1205" w:rsidRPr="00D6122D" w:rsidTr="006F1205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348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по теме «Синтаксис.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3037" w:type="dxa"/>
            <w:vMerge/>
          </w:tcPr>
          <w:p w:rsidR="006F1205" w:rsidRDefault="006F120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F1205" w:rsidRPr="00640901" w:rsidRDefault="006F1205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40901" w:rsidTr="006F1205">
        <w:trPr>
          <w:trHeight w:val="144"/>
          <w:tblCellSpacing w:w="20" w:type="nil"/>
        </w:trPr>
        <w:tc>
          <w:tcPr>
            <w:tcW w:w="3204" w:type="dxa"/>
            <w:gridSpan w:val="2"/>
            <w:tcMar>
              <w:top w:w="50" w:type="dxa"/>
              <w:left w:w="100" w:type="dxa"/>
            </w:tcMar>
            <w:vAlign w:val="center"/>
          </w:tcPr>
          <w:p w:rsidR="00640901" w:rsidRDefault="00640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3037" w:type="dxa"/>
          </w:tcPr>
          <w:p w:rsidR="00640901" w:rsidRDefault="0064090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640901" w:rsidRDefault="00640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6563" w:type="dxa"/>
            <w:gridSpan w:val="3"/>
            <w:tcMar>
              <w:top w:w="50" w:type="dxa"/>
              <w:left w:w="100" w:type="dxa"/>
            </w:tcMar>
            <w:vAlign w:val="center"/>
          </w:tcPr>
          <w:p w:rsidR="00640901" w:rsidRDefault="00640901"/>
        </w:tc>
      </w:tr>
      <w:tr w:rsidR="00640901" w:rsidTr="00D6122D">
        <w:trPr>
          <w:trHeight w:val="144"/>
          <w:tblCellSpacing w:w="20" w:type="nil"/>
        </w:trPr>
        <w:tc>
          <w:tcPr>
            <w:tcW w:w="14040" w:type="dxa"/>
            <w:gridSpan w:val="7"/>
          </w:tcPr>
          <w:p w:rsidR="00640901" w:rsidRDefault="00640901">
            <w:pPr>
              <w:spacing w:after="0"/>
              <w:ind w:left="135"/>
            </w:pPr>
            <w:r w:rsidRPr="006409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409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пунктуации</w:t>
            </w:r>
            <w:proofErr w:type="spellEnd"/>
          </w:p>
        </w:tc>
      </w:tr>
      <w:tr w:rsidR="006F1205" w:rsidRPr="00D6122D" w:rsidTr="006F1205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348" w:type="dxa"/>
            <w:tcMar>
              <w:top w:w="50" w:type="dxa"/>
              <w:left w:w="100" w:type="dxa"/>
            </w:tcMar>
            <w:vAlign w:val="center"/>
          </w:tcPr>
          <w:p w:rsidR="006F1205" w:rsidRPr="00640901" w:rsidRDefault="006F1205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Пунктуация как раздел лингвистики (повторение, обобщение)</w:t>
            </w:r>
          </w:p>
        </w:tc>
        <w:tc>
          <w:tcPr>
            <w:tcW w:w="3037" w:type="dxa"/>
            <w:vMerge w:val="restart"/>
          </w:tcPr>
          <w:p w:rsidR="006F1205" w:rsidRDefault="006F1205" w:rsidP="006F12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939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День матери в России</w:t>
            </w:r>
          </w:p>
          <w:p w:rsidR="006F1205" w:rsidRPr="0019394A" w:rsidRDefault="006F1205" w:rsidP="006F12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6F1205" w:rsidRDefault="006F1205" w:rsidP="006F12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939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День Государственного герба Российской Федерации</w:t>
            </w:r>
          </w:p>
          <w:p w:rsidR="006F1205" w:rsidRPr="0019394A" w:rsidRDefault="006F1205" w:rsidP="006F12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6F1205" w:rsidRDefault="006F1205" w:rsidP="006F12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939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День неизвестного солдата.  Международный день инвалидов</w:t>
            </w:r>
          </w:p>
          <w:p w:rsidR="006F1205" w:rsidRPr="0019394A" w:rsidRDefault="006F1205" w:rsidP="006F12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6F1205" w:rsidRDefault="006F1205" w:rsidP="006F120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939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День добровольца (волонтера) в России</w:t>
            </w:r>
          </w:p>
          <w:p w:rsidR="006F1205" w:rsidRDefault="006F1205" w:rsidP="006F1205">
            <w:pPr>
              <w:rPr>
                <w:rFonts w:ascii="Times New Roman" w:hAnsi="Times New Roman"/>
                <w:sz w:val="24"/>
                <w:lang w:val="ru-RU"/>
              </w:rPr>
            </w:pPr>
          </w:p>
          <w:p w:rsidR="006F1205" w:rsidRDefault="006F1205" w:rsidP="006F12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939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День Героев Отечества</w:t>
            </w:r>
          </w:p>
          <w:p w:rsidR="006F1205" w:rsidRPr="0019394A" w:rsidRDefault="006F1205" w:rsidP="006F12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6F1205" w:rsidRDefault="006F1205" w:rsidP="006F12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939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День прав человека</w:t>
            </w:r>
          </w:p>
          <w:p w:rsidR="006F1205" w:rsidRPr="0019394A" w:rsidRDefault="006F1205" w:rsidP="006F12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6F1205" w:rsidRDefault="006F1205" w:rsidP="006F12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939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День Конституции </w:t>
            </w:r>
          </w:p>
          <w:p w:rsidR="006F1205" w:rsidRDefault="006F1205" w:rsidP="006F12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939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Российской Федерации</w:t>
            </w:r>
          </w:p>
          <w:p w:rsidR="006F1205" w:rsidRDefault="006F1205" w:rsidP="006F12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6F1205" w:rsidRDefault="006F1205" w:rsidP="006F12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933A2">
              <w:rPr>
                <w:rFonts w:ascii="Times New Roman" w:hAnsi="Times New Roman" w:cs="Times New Roman"/>
                <w:color w:val="000000"/>
                <w:lang w:val="ru-RU"/>
              </w:rPr>
              <w:t>День полного освобождения Ленинграда от фашистской блокады (27 января 1944)</w:t>
            </w:r>
          </w:p>
          <w:p w:rsidR="006F1205" w:rsidRPr="008933A2" w:rsidRDefault="006F1205" w:rsidP="006F12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F1205" w:rsidRPr="008933A2" w:rsidRDefault="006F1205" w:rsidP="006F1205">
            <w:pPr>
              <w:spacing w:after="0" w:line="240" w:lineRule="auto"/>
              <w:rPr>
                <w:rFonts w:ascii="inherit" w:eastAsia="Times New Roman" w:hAnsi="inherit" w:cs="Arial"/>
                <w:color w:val="000000"/>
                <w:lang w:val="ru-RU" w:eastAsia="ru-RU"/>
              </w:rPr>
            </w:pPr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val="ru-RU" w:eastAsia="ru-RU"/>
              </w:rPr>
              <w:t>165 лет</w:t>
            </w:r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eastAsia="ru-RU"/>
              </w:rPr>
              <w:t> </w:t>
            </w:r>
            <w:r w:rsidRPr="008933A2">
              <w:rPr>
                <w:rFonts w:ascii="inherit" w:eastAsia="Times New Roman" w:hAnsi="inherit" w:cs="Arial"/>
                <w:color w:val="000000"/>
                <w:bdr w:val="none" w:sz="0" w:space="0" w:color="auto" w:frame="1"/>
                <w:lang w:val="ru-RU" w:eastAsia="ru-RU"/>
              </w:rPr>
              <w:t>со дня рождения</w:t>
            </w:r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eastAsia="ru-RU"/>
              </w:rPr>
              <w:t> </w:t>
            </w:r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val="ru-RU" w:eastAsia="ru-RU"/>
              </w:rPr>
              <w:t>Антона Павловича Чехова,</w:t>
            </w:r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eastAsia="ru-RU"/>
              </w:rPr>
              <w:t> </w:t>
            </w:r>
            <w:r w:rsidRPr="008933A2">
              <w:rPr>
                <w:rFonts w:ascii="inherit" w:eastAsia="Times New Roman" w:hAnsi="inherit" w:cs="Arial"/>
                <w:color w:val="000000"/>
                <w:bdr w:val="none" w:sz="0" w:space="0" w:color="auto" w:frame="1"/>
                <w:lang w:val="ru-RU" w:eastAsia="ru-RU"/>
              </w:rPr>
              <w:t xml:space="preserve">писателя (1860 – </w:t>
            </w:r>
            <w:r w:rsidRPr="008933A2">
              <w:rPr>
                <w:rFonts w:ascii="inherit" w:eastAsia="Times New Roman" w:hAnsi="inherit" w:cs="Arial"/>
                <w:color w:val="000000"/>
                <w:bdr w:val="none" w:sz="0" w:space="0" w:color="auto" w:frame="1"/>
                <w:lang w:val="ru-RU" w:eastAsia="ru-RU"/>
              </w:rPr>
              <w:lastRenderedPageBreak/>
              <w:t>1904)</w:t>
            </w:r>
          </w:p>
          <w:p w:rsidR="006F1205" w:rsidRPr="008933A2" w:rsidRDefault="006F1205" w:rsidP="006F12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933A2">
              <w:rPr>
                <w:rFonts w:ascii="Times New Roman" w:hAnsi="Times New Roman" w:cs="Times New Roman"/>
                <w:color w:val="000000"/>
                <w:lang w:val="ru-RU"/>
              </w:rPr>
              <w:t xml:space="preserve">День освобождения Красной армией крупнейшего «лагеря смерти» </w:t>
            </w:r>
            <w:proofErr w:type="spellStart"/>
            <w:r w:rsidRPr="008933A2">
              <w:rPr>
                <w:rFonts w:ascii="Times New Roman" w:hAnsi="Times New Roman" w:cs="Times New Roman"/>
                <w:color w:val="000000"/>
                <w:lang w:val="ru-RU"/>
              </w:rPr>
              <w:t>Аушвиц-Биркенау</w:t>
            </w:r>
            <w:proofErr w:type="spellEnd"/>
            <w:r w:rsidRPr="008933A2">
              <w:rPr>
                <w:rFonts w:ascii="Times New Roman" w:hAnsi="Times New Roman" w:cs="Times New Roman"/>
                <w:color w:val="000000"/>
                <w:lang w:val="ru-RU"/>
              </w:rPr>
              <w:t xml:space="preserve"> (Освенцима) - День памяти жертв Холокоста</w:t>
            </w:r>
          </w:p>
          <w:p w:rsidR="006F1205" w:rsidRPr="008933A2" w:rsidRDefault="006F1205" w:rsidP="006F12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F1205" w:rsidRDefault="006F1205" w:rsidP="006F12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933A2">
              <w:rPr>
                <w:rFonts w:ascii="Times New Roman" w:hAnsi="Times New Roman" w:cs="Times New Roman"/>
                <w:color w:val="000000"/>
                <w:lang w:val="ru-RU"/>
              </w:rPr>
              <w:t>День разгрома советскими войсками немецко-фашистских вой</w:t>
            </w:r>
            <w:proofErr w:type="gramStart"/>
            <w:r w:rsidRPr="008933A2">
              <w:rPr>
                <w:rFonts w:ascii="Times New Roman" w:hAnsi="Times New Roman" w:cs="Times New Roman"/>
                <w:color w:val="000000"/>
                <w:lang w:val="ru-RU"/>
              </w:rPr>
              <w:t>ск в Ст</w:t>
            </w:r>
            <w:proofErr w:type="gramEnd"/>
            <w:r w:rsidRPr="008933A2">
              <w:rPr>
                <w:rFonts w:ascii="Times New Roman" w:hAnsi="Times New Roman" w:cs="Times New Roman"/>
                <w:color w:val="000000"/>
                <w:lang w:val="ru-RU"/>
              </w:rPr>
              <w:t>алинградской битве</w:t>
            </w:r>
          </w:p>
          <w:p w:rsidR="006F1205" w:rsidRPr="008933A2" w:rsidRDefault="006F1205" w:rsidP="006F12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933A2">
              <w:rPr>
                <w:rFonts w:ascii="Times New Roman" w:hAnsi="Times New Roman" w:cs="Times New Roman"/>
                <w:color w:val="000000"/>
                <w:lang w:val="ru-RU"/>
              </w:rPr>
              <w:t>День российской науки, 300-летие со времени основания Российской Академии наук (1724)</w:t>
            </w:r>
          </w:p>
          <w:p w:rsidR="006F1205" w:rsidRPr="008933A2" w:rsidRDefault="006F1205" w:rsidP="006F12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F1205" w:rsidRPr="008933A2" w:rsidRDefault="006F1205" w:rsidP="006F12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933A2">
              <w:rPr>
                <w:rFonts w:ascii="Times New Roman" w:hAnsi="Times New Roman" w:cs="Times New Roman"/>
                <w:color w:val="000000"/>
                <w:lang w:val="ru-RU"/>
              </w:rPr>
              <w:t>День памяти о россиянах, исполнявших служебный долг за пределами Отечества</w:t>
            </w:r>
          </w:p>
          <w:p w:rsidR="006F1205" w:rsidRPr="008933A2" w:rsidRDefault="006F1205" w:rsidP="006F1205">
            <w:pPr>
              <w:spacing w:after="0" w:line="240" w:lineRule="auto"/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val="ru-RU" w:eastAsia="ru-RU"/>
              </w:rPr>
            </w:pPr>
            <w:r w:rsidRPr="00D30CBC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val="ru-RU" w:eastAsia="ru-RU"/>
              </w:rPr>
              <w:t>Международный день родного языка</w:t>
            </w:r>
          </w:p>
          <w:p w:rsidR="006F1205" w:rsidRPr="008933A2" w:rsidRDefault="006F1205" w:rsidP="006F1205">
            <w:pPr>
              <w:spacing w:after="0" w:line="240" w:lineRule="auto"/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val="ru-RU" w:eastAsia="ru-RU"/>
              </w:rPr>
            </w:pPr>
          </w:p>
          <w:p w:rsidR="006F1205" w:rsidRPr="008933A2" w:rsidRDefault="006F1205" w:rsidP="006F1205">
            <w:pPr>
              <w:spacing w:after="0" w:line="240" w:lineRule="auto"/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val="ru-RU" w:eastAsia="ru-RU"/>
              </w:rPr>
            </w:pPr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val="ru-RU" w:eastAsia="ru-RU"/>
              </w:rPr>
              <w:t>День защитника Отечества</w:t>
            </w:r>
          </w:p>
          <w:p w:rsidR="006F1205" w:rsidRPr="008933A2" w:rsidRDefault="006F1205" w:rsidP="006F1205">
            <w:pPr>
              <w:spacing w:after="0" w:line="240" w:lineRule="auto"/>
              <w:rPr>
                <w:rFonts w:ascii="inherit" w:eastAsia="Times New Roman" w:hAnsi="inherit" w:cs="Arial"/>
                <w:color w:val="000000"/>
                <w:lang w:val="ru-RU" w:eastAsia="ru-RU"/>
              </w:rPr>
            </w:pPr>
          </w:p>
          <w:p w:rsidR="006F1205" w:rsidRPr="008933A2" w:rsidRDefault="006F1205" w:rsidP="006F1205">
            <w:pPr>
              <w:spacing w:after="0" w:line="240" w:lineRule="auto"/>
              <w:rPr>
                <w:rFonts w:ascii="inherit" w:eastAsia="Times New Roman" w:hAnsi="inherit" w:cs="Arial"/>
                <w:color w:val="000000"/>
                <w:lang w:val="ru-RU" w:eastAsia="ru-RU"/>
              </w:rPr>
            </w:pPr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val="ru-RU" w:eastAsia="ru-RU"/>
              </w:rPr>
              <w:t>Всемирный день поэзии</w:t>
            </w:r>
          </w:p>
          <w:p w:rsidR="006F1205" w:rsidRPr="008933A2" w:rsidRDefault="006F1205" w:rsidP="006F12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F1205" w:rsidRPr="0019394A" w:rsidRDefault="006F1205" w:rsidP="006F12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6F1205" w:rsidRPr="006F1205" w:rsidRDefault="006F1205" w:rsidP="006F1205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F1205" w:rsidRPr="00640901" w:rsidRDefault="006F1205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1205" w:rsidRPr="00D6122D" w:rsidTr="006F1205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348" w:type="dxa"/>
            <w:tcMar>
              <w:top w:w="50" w:type="dxa"/>
              <w:left w:w="100" w:type="dxa"/>
            </w:tcMar>
            <w:vAlign w:val="center"/>
          </w:tcPr>
          <w:p w:rsidR="006F1205" w:rsidRPr="00640901" w:rsidRDefault="006F1205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между подлежащим и сказуемым</w:t>
            </w:r>
          </w:p>
        </w:tc>
        <w:tc>
          <w:tcPr>
            <w:tcW w:w="3037" w:type="dxa"/>
            <w:vMerge/>
          </w:tcPr>
          <w:p w:rsidR="006F1205" w:rsidRPr="00640901" w:rsidRDefault="006F120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F1205" w:rsidRPr="00640901" w:rsidRDefault="006F1205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1205" w:rsidRPr="00D6122D" w:rsidTr="006F1205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348" w:type="dxa"/>
            <w:tcMar>
              <w:top w:w="50" w:type="dxa"/>
              <w:left w:w="100" w:type="dxa"/>
            </w:tcMar>
            <w:vAlign w:val="center"/>
          </w:tcPr>
          <w:p w:rsidR="006F1205" w:rsidRPr="00640901" w:rsidRDefault="006F1205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3037" w:type="dxa"/>
            <w:vMerge/>
          </w:tcPr>
          <w:p w:rsidR="006F1205" w:rsidRPr="00640901" w:rsidRDefault="006F120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F1205" w:rsidRPr="00640901" w:rsidRDefault="006F1205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1205" w:rsidRPr="00D6122D" w:rsidTr="006F1205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348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препинания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обособлении</w:t>
            </w:r>
            <w:proofErr w:type="spellEnd"/>
          </w:p>
        </w:tc>
        <w:tc>
          <w:tcPr>
            <w:tcW w:w="3037" w:type="dxa"/>
            <w:vMerge/>
          </w:tcPr>
          <w:p w:rsidR="006F1205" w:rsidRDefault="006F120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F1205" w:rsidRPr="00640901" w:rsidRDefault="006F1205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1205" w:rsidRPr="00D6122D" w:rsidTr="006F1205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348" w:type="dxa"/>
            <w:tcMar>
              <w:top w:w="50" w:type="dxa"/>
              <w:left w:w="100" w:type="dxa"/>
            </w:tcMar>
            <w:vAlign w:val="center"/>
          </w:tcPr>
          <w:p w:rsidR="006F1205" w:rsidRPr="00640901" w:rsidRDefault="006F1205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вводными конструкциями, обращениями, междометиями</w:t>
            </w:r>
          </w:p>
        </w:tc>
        <w:tc>
          <w:tcPr>
            <w:tcW w:w="3037" w:type="dxa"/>
            <w:vMerge/>
          </w:tcPr>
          <w:p w:rsidR="006F1205" w:rsidRPr="00640901" w:rsidRDefault="006F120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F1205" w:rsidRPr="00640901" w:rsidRDefault="006F1205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1205" w:rsidRPr="00D6122D" w:rsidTr="006F1205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348" w:type="dxa"/>
            <w:tcMar>
              <w:top w:w="50" w:type="dxa"/>
              <w:left w:w="100" w:type="dxa"/>
            </w:tcMar>
            <w:vAlign w:val="center"/>
          </w:tcPr>
          <w:p w:rsidR="006F1205" w:rsidRPr="00640901" w:rsidRDefault="006F1205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</w:t>
            </w:r>
          </w:p>
        </w:tc>
        <w:tc>
          <w:tcPr>
            <w:tcW w:w="3037" w:type="dxa"/>
            <w:vMerge/>
          </w:tcPr>
          <w:p w:rsidR="006F1205" w:rsidRPr="00640901" w:rsidRDefault="006F120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F1205" w:rsidRPr="00640901" w:rsidRDefault="006F1205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1205" w:rsidRPr="00D6122D" w:rsidTr="006F1205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3.7</w:t>
            </w:r>
          </w:p>
        </w:tc>
        <w:tc>
          <w:tcPr>
            <w:tcW w:w="2348" w:type="dxa"/>
            <w:tcMar>
              <w:top w:w="50" w:type="dxa"/>
              <w:left w:w="100" w:type="dxa"/>
            </w:tcMar>
            <w:vAlign w:val="center"/>
          </w:tcPr>
          <w:p w:rsidR="006F1205" w:rsidRPr="00640901" w:rsidRDefault="006F1205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 с разными видами связи</w:t>
            </w:r>
          </w:p>
        </w:tc>
        <w:tc>
          <w:tcPr>
            <w:tcW w:w="3037" w:type="dxa"/>
            <w:vMerge/>
          </w:tcPr>
          <w:p w:rsidR="006F1205" w:rsidRPr="00640901" w:rsidRDefault="006F120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F1205" w:rsidRPr="00640901" w:rsidRDefault="006F1205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1205" w:rsidRPr="00D6122D" w:rsidTr="006F1205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3.8</w:t>
            </w:r>
          </w:p>
        </w:tc>
        <w:tc>
          <w:tcPr>
            <w:tcW w:w="2348" w:type="dxa"/>
            <w:tcMar>
              <w:top w:w="50" w:type="dxa"/>
              <w:left w:w="100" w:type="dxa"/>
            </w:tcMar>
            <w:vAlign w:val="center"/>
          </w:tcPr>
          <w:p w:rsidR="006F1205" w:rsidRPr="00640901" w:rsidRDefault="006F1205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чужой речи</w:t>
            </w:r>
          </w:p>
        </w:tc>
        <w:tc>
          <w:tcPr>
            <w:tcW w:w="3037" w:type="dxa"/>
            <w:vMerge/>
          </w:tcPr>
          <w:p w:rsidR="006F1205" w:rsidRPr="00640901" w:rsidRDefault="006F120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F1205" w:rsidRPr="00640901" w:rsidRDefault="006F1205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1205" w:rsidRPr="00D6122D" w:rsidTr="006F1205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2348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раздела "Пунктуация.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3037" w:type="dxa"/>
            <w:vMerge/>
          </w:tcPr>
          <w:p w:rsidR="006F1205" w:rsidRDefault="006F120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F1205" w:rsidRPr="00640901" w:rsidRDefault="006F1205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40901" w:rsidTr="006F1205">
        <w:trPr>
          <w:trHeight w:val="144"/>
          <w:tblCellSpacing w:w="20" w:type="nil"/>
        </w:trPr>
        <w:tc>
          <w:tcPr>
            <w:tcW w:w="3204" w:type="dxa"/>
            <w:gridSpan w:val="2"/>
            <w:tcMar>
              <w:top w:w="50" w:type="dxa"/>
              <w:left w:w="100" w:type="dxa"/>
            </w:tcMar>
            <w:vAlign w:val="center"/>
          </w:tcPr>
          <w:p w:rsidR="00640901" w:rsidRDefault="00640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3037" w:type="dxa"/>
          </w:tcPr>
          <w:p w:rsidR="00640901" w:rsidRDefault="0064090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640901" w:rsidRDefault="00640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6563" w:type="dxa"/>
            <w:gridSpan w:val="3"/>
            <w:tcMar>
              <w:top w:w="50" w:type="dxa"/>
              <w:left w:w="100" w:type="dxa"/>
            </w:tcMar>
            <w:vAlign w:val="center"/>
          </w:tcPr>
          <w:p w:rsidR="00640901" w:rsidRDefault="00640901"/>
        </w:tc>
      </w:tr>
      <w:tr w:rsidR="00640901" w:rsidRPr="00D6122D" w:rsidTr="00D6122D">
        <w:trPr>
          <w:trHeight w:val="144"/>
          <w:tblCellSpacing w:w="20" w:type="nil"/>
        </w:trPr>
        <w:tc>
          <w:tcPr>
            <w:tcW w:w="14040" w:type="dxa"/>
            <w:gridSpan w:val="7"/>
          </w:tcPr>
          <w:p w:rsidR="00640901" w:rsidRPr="00640901" w:rsidRDefault="00640901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409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Функциональная стилистика. Культура речи</w:t>
            </w:r>
          </w:p>
        </w:tc>
      </w:tr>
      <w:tr w:rsidR="006F1205" w:rsidRPr="00D6122D" w:rsidTr="006F1205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348" w:type="dxa"/>
            <w:tcMar>
              <w:top w:w="50" w:type="dxa"/>
              <w:left w:w="100" w:type="dxa"/>
            </w:tcMar>
            <w:vAlign w:val="center"/>
          </w:tcPr>
          <w:p w:rsidR="006F1205" w:rsidRPr="00640901" w:rsidRDefault="006F1205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Функциональная стилистика как раздел лингвистики</w:t>
            </w:r>
          </w:p>
        </w:tc>
        <w:tc>
          <w:tcPr>
            <w:tcW w:w="3037" w:type="dxa"/>
            <w:vMerge w:val="restart"/>
          </w:tcPr>
          <w:p w:rsidR="006F1205" w:rsidRPr="008933A2" w:rsidRDefault="006F1205" w:rsidP="006F1205">
            <w:pPr>
              <w:spacing w:after="0" w:line="240" w:lineRule="auto"/>
              <w:rPr>
                <w:rFonts w:ascii="inherit" w:eastAsia="Times New Roman" w:hAnsi="inherit" w:cs="Arial"/>
                <w:color w:val="000000"/>
                <w:bdr w:val="none" w:sz="0" w:space="0" w:color="auto" w:frame="1"/>
                <w:lang w:val="ru-RU" w:eastAsia="ru-RU"/>
              </w:rPr>
            </w:pPr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val="ru-RU" w:eastAsia="ru-RU"/>
              </w:rPr>
              <w:t>220 лет</w:t>
            </w:r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eastAsia="ru-RU"/>
              </w:rPr>
              <w:t> </w:t>
            </w:r>
            <w:r w:rsidRPr="008933A2">
              <w:rPr>
                <w:rFonts w:ascii="inherit" w:eastAsia="Times New Roman" w:hAnsi="inherit" w:cs="Arial"/>
                <w:color w:val="000000"/>
                <w:bdr w:val="none" w:sz="0" w:space="0" w:color="auto" w:frame="1"/>
                <w:lang w:val="ru-RU" w:eastAsia="ru-RU"/>
              </w:rPr>
              <w:t>со дня рождения</w:t>
            </w:r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eastAsia="ru-RU"/>
              </w:rPr>
              <w:t> </w:t>
            </w:r>
            <w:proofErr w:type="spellStart"/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val="ru-RU" w:eastAsia="ru-RU"/>
              </w:rPr>
              <w:t>Ханса</w:t>
            </w:r>
            <w:proofErr w:type="spellEnd"/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val="ru-RU" w:eastAsia="ru-RU"/>
              </w:rPr>
              <w:t xml:space="preserve"> </w:t>
            </w:r>
            <w:proofErr w:type="spellStart"/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val="ru-RU" w:eastAsia="ru-RU"/>
              </w:rPr>
              <w:t>Кристиана</w:t>
            </w:r>
            <w:proofErr w:type="spellEnd"/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val="ru-RU" w:eastAsia="ru-RU"/>
              </w:rPr>
              <w:t xml:space="preserve"> Андерсена,</w:t>
            </w:r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eastAsia="ru-RU"/>
              </w:rPr>
              <w:t> </w:t>
            </w:r>
            <w:r w:rsidRPr="008933A2">
              <w:rPr>
                <w:rFonts w:ascii="inherit" w:eastAsia="Times New Roman" w:hAnsi="inherit" w:cs="Arial"/>
                <w:color w:val="000000"/>
                <w:bdr w:val="none" w:sz="0" w:space="0" w:color="auto" w:frame="1"/>
                <w:lang w:val="ru-RU" w:eastAsia="ru-RU"/>
              </w:rPr>
              <w:t>датского писателя-сказочника</w:t>
            </w:r>
          </w:p>
          <w:p w:rsidR="006F1205" w:rsidRPr="008933A2" w:rsidRDefault="006F1205" w:rsidP="006F12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F1205" w:rsidRDefault="006F1205" w:rsidP="006F12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933A2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Всемирный день здоровья</w:t>
            </w:r>
          </w:p>
          <w:p w:rsidR="006F1205" w:rsidRPr="008933A2" w:rsidRDefault="006F1205" w:rsidP="006F12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F1205" w:rsidRDefault="006F1205" w:rsidP="006F12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933A2">
              <w:rPr>
                <w:rFonts w:ascii="Times New Roman" w:hAnsi="Times New Roman" w:cs="Times New Roman"/>
                <w:color w:val="000000"/>
                <w:lang w:val="ru-RU"/>
              </w:rPr>
              <w:t>День космонавтики</w:t>
            </w:r>
          </w:p>
          <w:p w:rsidR="006F1205" w:rsidRPr="008933A2" w:rsidRDefault="006F1205" w:rsidP="006F12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F1205" w:rsidRPr="008933A2" w:rsidRDefault="006F1205" w:rsidP="006F1205">
            <w:pPr>
              <w:spacing w:after="0" w:line="240" w:lineRule="auto"/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val="ru-RU" w:eastAsia="ru-RU"/>
              </w:rPr>
            </w:pPr>
            <w:r w:rsidRPr="008933A2">
              <w:rPr>
                <w:rFonts w:ascii="Times New Roman" w:hAnsi="Times New Roman" w:cs="Times New Roman"/>
                <w:color w:val="000000"/>
                <w:lang w:val="ru-RU"/>
              </w:rPr>
              <w:t>День памяти о геноциде советского народа нацистами и их пособниками в годы Великой Отечественной войны</w:t>
            </w:r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val="ru-RU" w:eastAsia="ru-RU"/>
              </w:rPr>
              <w:t xml:space="preserve"> </w:t>
            </w:r>
          </w:p>
          <w:p w:rsidR="006F1205" w:rsidRPr="008933A2" w:rsidRDefault="006F1205" w:rsidP="006F1205">
            <w:pPr>
              <w:spacing w:after="0" w:line="240" w:lineRule="auto"/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val="ru-RU" w:eastAsia="ru-RU"/>
              </w:rPr>
            </w:pPr>
          </w:p>
          <w:p w:rsidR="006F1205" w:rsidRPr="008933A2" w:rsidRDefault="006F1205" w:rsidP="006F12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val="ru-RU" w:eastAsia="ru-RU"/>
              </w:rPr>
              <w:t>Международный день охраны памятников и исторических мест</w:t>
            </w:r>
          </w:p>
          <w:p w:rsidR="006F1205" w:rsidRPr="008933A2" w:rsidRDefault="006F1205" w:rsidP="006F12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F1205" w:rsidRPr="008933A2" w:rsidRDefault="006F1205" w:rsidP="006F12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933A2">
              <w:rPr>
                <w:rFonts w:ascii="Times New Roman" w:hAnsi="Times New Roman" w:cs="Times New Roman"/>
                <w:color w:val="000000"/>
                <w:lang w:val="ru-RU"/>
              </w:rPr>
              <w:t>Всемирный день Земли</w:t>
            </w:r>
          </w:p>
          <w:p w:rsidR="006F1205" w:rsidRPr="0019394A" w:rsidRDefault="006F1205" w:rsidP="006F12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6F1205" w:rsidRPr="008933A2" w:rsidRDefault="006F1205" w:rsidP="006F12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933A2">
              <w:rPr>
                <w:rFonts w:ascii="Times New Roman" w:hAnsi="Times New Roman" w:cs="Times New Roman"/>
                <w:color w:val="000000"/>
                <w:lang w:val="ru-RU"/>
              </w:rPr>
              <w:t>Праздник Весны и Труда</w:t>
            </w:r>
          </w:p>
          <w:p w:rsidR="006F1205" w:rsidRPr="008933A2" w:rsidRDefault="006F1205" w:rsidP="006F12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val="ru-RU" w:eastAsia="ru-RU"/>
              </w:rPr>
              <w:t>185 лет</w:t>
            </w:r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eastAsia="ru-RU"/>
              </w:rPr>
              <w:t> </w:t>
            </w:r>
            <w:r w:rsidRPr="008933A2">
              <w:rPr>
                <w:rFonts w:ascii="inherit" w:eastAsia="Times New Roman" w:hAnsi="inherit" w:cs="Arial"/>
                <w:color w:val="000000"/>
                <w:bdr w:val="none" w:sz="0" w:space="0" w:color="auto" w:frame="1"/>
                <w:lang w:val="ru-RU" w:eastAsia="ru-RU"/>
              </w:rPr>
              <w:t>со дня рождения</w:t>
            </w:r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eastAsia="ru-RU"/>
              </w:rPr>
              <w:t> </w:t>
            </w:r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val="ru-RU" w:eastAsia="ru-RU"/>
              </w:rPr>
              <w:t>Петра Ильича Чайковского,</w:t>
            </w:r>
            <w:r w:rsidRPr="008933A2">
              <w:rPr>
                <w:rFonts w:ascii="inherit" w:eastAsia="Times New Roman" w:hAnsi="inherit" w:cs="Arial"/>
                <w:bCs/>
                <w:color w:val="000000"/>
                <w:bdr w:val="none" w:sz="0" w:space="0" w:color="auto" w:frame="1"/>
                <w:lang w:eastAsia="ru-RU"/>
              </w:rPr>
              <w:t> </w:t>
            </w:r>
            <w:r w:rsidRPr="008933A2">
              <w:rPr>
                <w:rFonts w:ascii="inherit" w:eastAsia="Times New Roman" w:hAnsi="inherit" w:cs="Arial"/>
                <w:color w:val="000000"/>
                <w:bdr w:val="none" w:sz="0" w:space="0" w:color="auto" w:frame="1"/>
                <w:lang w:val="ru-RU" w:eastAsia="ru-RU"/>
              </w:rPr>
              <w:t>выдающегося русского композитора</w:t>
            </w:r>
          </w:p>
          <w:p w:rsidR="006F1205" w:rsidRPr="008933A2" w:rsidRDefault="006F1205" w:rsidP="006F12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F1205" w:rsidRPr="008933A2" w:rsidRDefault="006F1205" w:rsidP="006F12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933A2">
              <w:rPr>
                <w:rFonts w:ascii="Times New Roman" w:hAnsi="Times New Roman" w:cs="Times New Roman"/>
                <w:color w:val="000000"/>
                <w:lang w:val="ru-RU"/>
              </w:rPr>
              <w:t>День Победы</w:t>
            </w:r>
          </w:p>
          <w:p w:rsidR="006F1205" w:rsidRPr="008933A2" w:rsidRDefault="006F1205" w:rsidP="006F12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F1205" w:rsidRPr="008933A2" w:rsidRDefault="006F1205" w:rsidP="006F12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933A2">
              <w:rPr>
                <w:rFonts w:ascii="Times New Roman" w:hAnsi="Times New Roman" w:cs="Times New Roman"/>
                <w:color w:val="000000"/>
                <w:lang w:val="ru-RU"/>
              </w:rPr>
              <w:t>Международный день музеев</w:t>
            </w:r>
          </w:p>
          <w:p w:rsidR="006F1205" w:rsidRPr="008933A2" w:rsidRDefault="006F1205" w:rsidP="006F12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F1205" w:rsidRPr="008933A2" w:rsidRDefault="006F1205" w:rsidP="006F12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933A2">
              <w:rPr>
                <w:rFonts w:ascii="Times New Roman" w:hAnsi="Times New Roman" w:cs="Times New Roman"/>
                <w:color w:val="000000"/>
                <w:lang w:val="ru-RU"/>
              </w:rPr>
              <w:t>День детских общественных организаций России</w:t>
            </w:r>
          </w:p>
          <w:p w:rsidR="006F1205" w:rsidRPr="008933A2" w:rsidRDefault="006F1205" w:rsidP="006F12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F1205" w:rsidRPr="00640901" w:rsidRDefault="006F1205" w:rsidP="006F120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933A2">
              <w:rPr>
                <w:rFonts w:ascii="Times New Roman" w:hAnsi="Times New Roman" w:cs="Times New Roman"/>
                <w:color w:val="000000"/>
                <w:lang w:val="ru-RU"/>
              </w:rPr>
              <w:t>День славянской письменности и культуры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F1205" w:rsidRPr="00640901" w:rsidRDefault="006F1205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1205" w:rsidRPr="00D6122D" w:rsidTr="006F1205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348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Разговорная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</w:p>
        </w:tc>
        <w:tc>
          <w:tcPr>
            <w:tcW w:w="3037" w:type="dxa"/>
            <w:vMerge/>
          </w:tcPr>
          <w:p w:rsidR="006F1205" w:rsidRDefault="006F120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F1205" w:rsidRPr="00640901" w:rsidRDefault="006F1205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1205" w:rsidRPr="00D6122D" w:rsidTr="006F1205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348" w:type="dxa"/>
            <w:tcMar>
              <w:top w:w="50" w:type="dxa"/>
              <w:left w:w="100" w:type="dxa"/>
            </w:tcMar>
            <w:vAlign w:val="center"/>
          </w:tcPr>
          <w:p w:rsidR="006F1205" w:rsidRPr="00640901" w:rsidRDefault="006F1205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разговорной речи: устный рассказ, беседа, спор (обзор)</w:t>
            </w:r>
          </w:p>
        </w:tc>
        <w:tc>
          <w:tcPr>
            <w:tcW w:w="3037" w:type="dxa"/>
            <w:vMerge/>
          </w:tcPr>
          <w:p w:rsidR="006F1205" w:rsidRPr="00640901" w:rsidRDefault="006F120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F1205" w:rsidRPr="00640901" w:rsidRDefault="006F1205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1205" w:rsidRPr="00D6122D" w:rsidTr="006F1205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348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стиль</w:t>
            </w:r>
            <w:proofErr w:type="spellEnd"/>
          </w:p>
        </w:tc>
        <w:tc>
          <w:tcPr>
            <w:tcW w:w="3037" w:type="dxa"/>
            <w:vMerge/>
          </w:tcPr>
          <w:p w:rsidR="006F1205" w:rsidRDefault="006F120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F1205" w:rsidRPr="00640901" w:rsidRDefault="006F1205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1205" w:rsidRPr="00D6122D" w:rsidTr="006F1205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348" w:type="dxa"/>
            <w:tcMar>
              <w:top w:w="50" w:type="dxa"/>
              <w:left w:w="100" w:type="dxa"/>
            </w:tcMar>
            <w:vAlign w:val="center"/>
          </w:tcPr>
          <w:p w:rsidR="006F1205" w:rsidRPr="00640901" w:rsidRDefault="006F1205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 (обзор)</w:t>
            </w:r>
          </w:p>
        </w:tc>
        <w:tc>
          <w:tcPr>
            <w:tcW w:w="3037" w:type="dxa"/>
            <w:vMerge/>
          </w:tcPr>
          <w:p w:rsidR="006F1205" w:rsidRPr="00640901" w:rsidRDefault="006F120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F1205" w:rsidRPr="00640901" w:rsidRDefault="006F1205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1205" w:rsidRPr="00D6122D" w:rsidTr="006F1205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348" w:type="dxa"/>
            <w:tcMar>
              <w:top w:w="50" w:type="dxa"/>
              <w:left w:w="100" w:type="dxa"/>
            </w:tcMar>
            <w:vAlign w:val="center"/>
          </w:tcPr>
          <w:p w:rsidR="006F1205" w:rsidRPr="00640901" w:rsidRDefault="006F1205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Основные жанры официально-делового стиля (обзор)</w:t>
            </w:r>
          </w:p>
        </w:tc>
        <w:tc>
          <w:tcPr>
            <w:tcW w:w="3037" w:type="dxa"/>
            <w:vMerge/>
          </w:tcPr>
          <w:p w:rsidR="006F1205" w:rsidRPr="00640901" w:rsidRDefault="006F120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F1205" w:rsidRPr="00640901" w:rsidRDefault="006F1205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1205" w:rsidRPr="00D6122D" w:rsidTr="006F1205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2348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Публицистический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стиль</w:t>
            </w:r>
            <w:proofErr w:type="spellEnd"/>
          </w:p>
        </w:tc>
        <w:tc>
          <w:tcPr>
            <w:tcW w:w="3037" w:type="dxa"/>
            <w:vMerge/>
          </w:tcPr>
          <w:p w:rsidR="006F1205" w:rsidRDefault="006F120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F1205" w:rsidRPr="00640901" w:rsidRDefault="006F1205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1205" w:rsidRPr="00D6122D" w:rsidTr="006F1205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2348" w:type="dxa"/>
            <w:tcMar>
              <w:top w:w="50" w:type="dxa"/>
              <w:left w:w="100" w:type="dxa"/>
            </w:tcMar>
            <w:vAlign w:val="center"/>
          </w:tcPr>
          <w:p w:rsidR="006F1205" w:rsidRPr="00640901" w:rsidRDefault="006F1205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 (обзор)</w:t>
            </w:r>
          </w:p>
        </w:tc>
        <w:tc>
          <w:tcPr>
            <w:tcW w:w="3037" w:type="dxa"/>
            <w:vMerge/>
          </w:tcPr>
          <w:p w:rsidR="006F1205" w:rsidRPr="00640901" w:rsidRDefault="006F120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F1205" w:rsidRPr="00640901" w:rsidRDefault="006F1205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1205" w:rsidRPr="00D6122D" w:rsidTr="006F1205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2348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литературы</w:t>
            </w:r>
            <w:proofErr w:type="spellEnd"/>
          </w:p>
        </w:tc>
        <w:tc>
          <w:tcPr>
            <w:tcW w:w="3037" w:type="dxa"/>
            <w:vMerge/>
          </w:tcPr>
          <w:p w:rsidR="006F1205" w:rsidRDefault="006F120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1205" w:rsidRDefault="006F1205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F1205" w:rsidRPr="00640901" w:rsidRDefault="006F1205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40901" w:rsidTr="006F1205">
        <w:trPr>
          <w:trHeight w:val="144"/>
          <w:tblCellSpacing w:w="20" w:type="nil"/>
        </w:trPr>
        <w:tc>
          <w:tcPr>
            <w:tcW w:w="3204" w:type="dxa"/>
            <w:gridSpan w:val="2"/>
            <w:tcMar>
              <w:top w:w="50" w:type="dxa"/>
              <w:left w:w="100" w:type="dxa"/>
            </w:tcMar>
            <w:vAlign w:val="center"/>
          </w:tcPr>
          <w:p w:rsidR="00640901" w:rsidRDefault="00640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3037" w:type="dxa"/>
          </w:tcPr>
          <w:p w:rsidR="00640901" w:rsidRDefault="0064090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640901" w:rsidRDefault="00640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6563" w:type="dxa"/>
            <w:gridSpan w:val="3"/>
            <w:tcMar>
              <w:top w:w="50" w:type="dxa"/>
              <w:left w:w="100" w:type="dxa"/>
            </w:tcMar>
            <w:vAlign w:val="center"/>
          </w:tcPr>
          <w:p w:rsidR="00640901" w:rsidRDefault="00640901"/>
        </w:tc>
      </w:tr>
      <w:tr w:rsidR="00640901" w:rsidRPr="00D6122D" w:rsidTr="006F1205">
        <w:trPr>
          <w:trHeight w:val="144"/>
          <w:tblCellSpacing w:w="20" w:type="nil"/>
        </w:trPr>
        <w:tc>
          <w:tcPr>
            <w:tcW w:w="3204" w:type="dxa"/>
            <w:gridSpan w:val="2"/>
            <w:tcMar>
              <w:top w:w="50" w:type="dxa"/>
              <w:left w:w="100" w:type="dxa"/>
            </w:tcMar>
            <w:vAlign w:val="center"/>
          </w:tcPr>
          <w:p w:rsidR="00640901" w:rsidRDefault="00640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3037" w:type="dxa"/>
          </w:tcPr>
          <w:p w:rsidR="00640901" w:rsidRDefault="0064090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640901" w:rsidRDefault="00640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901" w:rsidRDefault="0064090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901" w:rsidRDefault="00640901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40901" w:rsidRPr="00640901" w:rsidRDefault="00640901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40901" w:rsidRPr="00D6122D" w:rsidTr="006F1205">
        <w:trPr>
          <w:trHeight w:val="144"/>
          <w:tblCellSpacing w:w="20" w:type="nil"/>
        </w:trPr>
        <w:tc>
          <w:tcPr>
            <w:tcW w:w="3204" w:type="dxa"/>
            <w:gridSpan w:val="2"/>
            <w:tcMar>
              <w:top w:w="50" w:type="dxa"/>
              <w:left w:w="100" w:type="dxa"/>
            </w:tcMar>
            <w:vAlign w:val="center"/>
          </w:tcPr>
          <w:p w:rsidR="00640901" w:rsidRDefault="00640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3037" w:type="dxa"/>
          </w:tcPr>
          <w:p w:rsidR="00640901" w:rsidRDefault="0064090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640901" w:rsidRDefault="00640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901" w:rsidRDefault="00640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901" w:rsidRDefault="00640901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40901" w:rsidRPr="00640901" w:rsidRDefault="00640901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09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40901" w:rsidTr="006F1205">
        <w:trPr>
          <w:trHeight w:val="144"/>
          <w:tblCellSpacing w:w="20" w:type="nil"/>
        </w:trPr>
        <w:tc>
          <w:tcPr>
            <w:tcW w:w="3204" w:type="dxa"/>
            <w:gridSpan w:val="2"/>
            <w:tcMar>
              <w:top w:w="50" w:type="dxa"/>
              <w:left w:w="100" w:type="dxa"/>
            </w:tcMar>
            <w:vAlign w:val="center"/>
          </w:tcPr>
          <w:p w:rsidR="00640901" w:rsidRPr="00640901" w:rsidRDefault="00640901">
            <w:pPr>
              <w:spacing w:after="0"/>
              <w:ind w:left="135"/>
              <w:rPr>
                <w:lang w:val="ru-RU"/>
              </w:rPr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037" w:type="dxa"/>
          </w:tcPr>
          <w:p w:rsidR="00640901" w:rsidRPr="00640901" w:rsidRDefault="0064090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640901" w:rsidRDefault="00640901">
            <w:pPr>
              <w:spacing w:after="0"/>
              <w:ind w:left="135"/>
              <w:jc w:val="center"/>
            </w:pPr>
            <w:r w:rsidRPr="006409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0901" w:rsidRDefault="00640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0901" w:rsidRDefault="00640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40901" w:rsidRDefault="00640901"/>
        </w:tc>
      </w:tr>
      <w:bookmarkEnd w:id="5"/>
    </w:tbl>
    <w:p w:rsidR="00AB1C90" w:rsidRPr="00640901" w:rsidRDefault="00AB1C90" w:rsidP="00640901">
      <w:pPr>
        <w:rPr>
          <w:lang w:val="ru-RU"/>
        </w:rPr>
      </w:pPr>
    </w:p>
    <w:sectPr w:rsidR="00AB1C90" w:rsidRPr="00640901" w:rsidSect="00640901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7305A"/>
    <w:multiLevelType w:val="multilevel"/>
    <w:tmpl w:val="472CE7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C77562"/>
    <w:multiLevelType w:val="multilevel"/>
    <w:tmpl w:val="FEB05E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DC83727"/>
    <w:multiLevelType w:val="multilevel"/>
    <w:tmpl w:val="47B8ADB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3DA2799"/>
    <w:multiLevelType w:val="multilevel"/>
    <w:tmpl w:val="C99C07E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4F278A4"/>
    <w:multiLevelType w:val="multilevel"/>
    <w:tmpl w:val="F0CEB5D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0CB7C6E"/>
    <w:multiLevelType w:val="multilevel"/>
    <w:tmpl w:val="D48C8A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3E15A20"/>
    <w:multiLevelType w:val="multilevel"/>
    <w:tmpl w:val="6D5E52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6F16021"/>
    <w:multiLevelType w:val="multilevel"/>
    <w:tmpl w:val="28F83CF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32D3CA5"/>
    <w:multiLevelType w:val="multilevel"/>
    <w:tmpl w:val="AB0A3C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3AE02DE"/>
    <w:multiLevelType w:val="multilevel"/>
    <w:tmpl w:val="3C4CB5A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5636DED"/>
    <w:multiLevelType w:val="multilevel"/>
    <w:tmpl w:val="C27C9D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601737C"/>
    <w:multiLevelType w:val="multilevel"/>
    <w:tmpl w:val="433CCCC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A047C4F"/>
    <w:multiLevelType w:val="multilevel"/>
    <w:tmpl w:val="5EE61422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DA53460"/>
    <w:multiLevelType w:val="multilevel"/>
    <w:tmpl w:val="1988F5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7EE35A0"/>
    <w:multiLevelType w:val="multilevel"/>
    <w:tmpl w:val="D7F209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AFD1FFB"/>
    <w:multiLevelType w:val="multilevel"/>
    <w:tmpl w:val="1FC05DD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EA83B0F"/>
    <w:multiLevelType w:val="multilevel"/>
    <w:tmpl w:val="D61812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13"/>
  </w:num>
  <w:num w:numId="3">
    <w:abstractNumId w:val="4"/>
  </w:num>
  <w:num w:numId="4">
    <w:abstractNumId w:val="9"/>
  </w:num>
  <w:num w:numId="5">
    <w:abstractNumId w:val="14"/>
  </w:num>
  <w:num w:numId="6">
    <w:abstractNumId w:val="8"/>
  </w:num>
  <w:num w:numId="7">
    <w:abstractNumId w:val="1"/>
  </w:num>
  <w:num w:numId="8">
    <w:abstractNumId w:val="0"/>
  </w:num>
  <w:num w:numId="9">
    <w:abstractNumId w:val="15"/>
  </w:num>
  <w:num w:numId="10">
    <w:abstractNumId w:val="10"/>
  </w:num>
  <w:num w:numId="11">
    <w:abstractNumId w:val="11"/>
  </w:num>
  <w:num w:numId="12">
    <w:abstractNumId w:val="3"/>
  </w:num>
  <w:num w:numId="13">
    <w:abstractNumId w:val="16"/>
  </w:num>
  <w:num w:numId="14">
    <w:abstractNumId w:val="6"/>
  </w:num>
  <w:num w:numId="15">
    <w:abstractNumId w:val="2"/>
  </w:num>
  <w:num w:numId="16">
    <w:abstractNumId w:val="5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70809"/>
    <w:rsid w:val="00470809"/>
    <w:rsid w:val="004945FF"/>
    <w:rsid w:val="00640901"/>
    <w:rsid w:val="006F1205"/>
    <w:rsid w:val="00A606CA"/>
    <w:rsid w:val="00AB1C90"/>
    <w:rsid w:val="00D6122D"/>
    <w:rsid w:val="00DE3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1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Абзац списка Знак"/>
    <w:link w:val="af"/>
    <w:uiPriority w:val="1"/>
    <w:qFormat/>
    <w:locked/>
    <w:rsid w:val="00DE3310"/>
    <w:rPr>
      <w:rFonts w:ascii="Times New Roman" w:eastAsia="Times New Roman" w:hAnsi="Times New Roman" w:cs="Times New Roman"/>
    </w:rPr>
  </w:style>
  <w:style w:type="paragraph" w:styleId="af">
    <w:name w:val="List Paragraph"/>
    <w:basedOn w:val="a"/>
    <w:link w:val="ae"/>
    <w:uiPriority w:val="1"/>
    <w:qFormat/>
    <w:rsid w:val="00DE3310"/>
    <w:pPr>
      <w:widowControl w:val="0"/>
      <w:autoSpaceDE w:val="0"/>
      <w:autoSpaceDN w:val="0"/>
      <w:spacing w:after="0" w:line="240" w:lineRule="auto"/>
      <w:ind w:left="1236" w:firstLine="707"/>
      <w:jc w:val="both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7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bacc" TargetMode="External"/><Relationship Id="rId18" Type="http://schemas.openxmlformats.org/officeDocument/2006/relationships/hyperlink" Target="https://m.edsoo.ru/7f41bacc" TargetMode="External"/><Relationship Id="rId26" Type="http://schemas.openxmlformats.org/officeDocument/2006/relationships/hyperlink" Target="https://m.edsoo.ru/7f41bacc" TargetMode="External"/><Relationship Id="rId39" Type="http://schemas.openxmlformats.org/officeDocument/2006/relationships/hyperlink" Target="https://m.edsoo.ru/7f41bacc" TargetMode="External"/><Relationship Id="rId21" Type="http://schemas.openxmlformats.org/officeDocument/2006/relationships/hyperlink" Target="https://m.edsoo.ru/7f41bacc" TargetMode="External"/><Relationship Id="rId34" Type="http://schemas.openxmlformats.org/officeDocument/2006/relationships/hyperlink" Target="https://m.edsoo.ru/7f41bacc" TargetMode="External"/><Relationship Id="rId42" Type="http://schemas.openxmlformats.org/officeDocument/2006/relationships/hyperlink" Target="https://m.edsoo.ru/7f41bacc" TargetMode="External"/><Relationship Id="rId47" Type="http://schemas.openxmlformats.org/officeDocument/2006/relationships/hyperlink" Target="https://m.edsoo.ru/7f41c7e2" TargetMode="External"/><Relationship Id="rId50" Type="http://schemas.openxmlformats.org/officeDocument/2006/relationships/hyperlink" Target="https://m.edsoo.ru/7f41c7e2" TargetMode="External"/><Relationship Id="rId55" Type="http://schemas.openxmlformats.org/officeDocument/2006/relationships/hyperlink" Target="https://m.edsoo.ru/7f41c7e2" TargetMode="External"/><Relationship Id="rId63" Type="http://schemas.openxmlformats.org/officeDocument/2006/relationships/hyperlink" Target="https://m.edsoo.ru/7f41c7e2" TargetMode="External"/><Relationship Id="rId68" Type="http://schemas.openxmlformats.org/officeDocument/2006/relationships/hyperlink" Target="https://m.edsoo.ru/7f41c7e2" TargetMode="External"/><Relationship Id="rId7" Type="http://schemas.openxmlformats.org/officeDocument/2006/relationships/hyperlink" Target="https://m.edsoo.ru/7f41bacc" TargetMode="External"/><Relationship Id="rId71" Type="http://schemas.openxmlformats.org/officeDocument/2006/relationships/hyperlink" Target="https://m.edsoo.ru/7f41c7e2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bacc" TargetMode="External"/><Relationship Id="rId29" Type="http://schemas.openxmlformats.org/officeDocument/2006/relationships/hyperlink" Target="https://m.edsoo.ru/7f41bacc" TargetMode="External"/><Relationship Id="rId11" Type="http://schemas.openxmlformats.org/officeDocument/2006/relationships/hyperlink" Target="https://m.edsoo.ru/7f41bacc" TargetMode="External"/><Relationship Id="rId24" Type="http://schemas.openxmlformats.org/officeDocument/2006/relationships/hyperlink" Target="https://m.edsoo.ru/7f41bacc" TargetMode="External"/><Relationship Id="rId32" Type="http://schemas.openxmlformats.org/officeDocument/2006/relationships/hyperlink" Target="https://m.edsoo.ru/7f41bacc" TargetMode="External"/><Relationship Id="rId37" Type="http://schemas.openxmlformats.org/officeDocument/2006/relationships/hyperlink" Target="https://m.edsoo.ru/7f41bacc" TargetMode="External"/><Relationship Id="rId40" Type="http://schemas.openxmlformats.org/officeDocument/2006/relationships/hyperlink" Target="https://m.edsoo.ru/7f41bacc" TargetMode="External"/><Relationship Id="rId45" Type="http://schemas.openxmlformats.org/officeDocument/2006/relationships/hyperlink" Target="https://m.edsoo.ru/7f41c7e2" TargetMode="External"/><Relationship Id="rId53" Type="http://schemas.openxmlformats.org/officeDocument/2006/relationships/hyperlink" Target="https://m.edsoo.ru/7f41c7e2" TargetMode="External"/><Relationship Id="rId58" Type="http://schemas.openxmlformats.org/officeDocument/2006/relationships/hyperlink" Target="https://m.edsoo.ru/7f41c7e2" TargetMode="External"/><Relationship Id="rId66" Type="http://schemas.openxmlformats.org/officeDocument/2006/relationships/hyperlink" Target="https://m.edsoo.ru/7f41c7e2" TargetMode="External"/><Relationship Id="rId7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bacc" TargetMode="External"/><Relationship Id="rId23" Type="http://schemas.openxmlformats.org/officeDocument/2006/relationships/hyperlink" Target="https://m.edsoo.ru/7f41bacc" TargetMode="External"/><Relationship Id="rId28" Type="http://schemas.openxmlformats.org/officeDocument/2006/relationships/hyperlink" Target="https://m.edsoo.ru/7f41bacc" TargetMode="External"/><Relationship Id="rId36" Type="http://schemas.openxmlformats.org/officeDocument/2006/relationships/hyperlink" Target="https://m.edsoo.ru/7f41bacc" TargetMode="External"/><Relationship Id="rId49" Type="http://schemas.openxmlformats.org/officeDocument/2006/relationships/hyperlink" Target="https://m.edsoo.ru/7f41c7e2" TargetMode="External"/><Relationship Id="rId57" Type="http://schemas.openxmlformats.org/officeDocument/2006/relationships/hyperlink" Target="https://m.edsoo.ru/7f41c7e2" TargetMode="External"/><Relationship Id="rId61" Type="http://schemas.openxmlformats.org/officeDocument/2006/relationships/hyperlink" Target="https://m.edsoo.ru/7f41c7e2" TargetMode="External"/><Relationship Id="rId10" Type="http://schemas.openxmlformats.org/officeDocument/2006/relationships/hyperlink" Target="https://m.edsoo.ru/7f41bacc" TargetMode="External"/><Relationship Id="rId19" Type="http://schemas.openxmlformats.org/officeDocument/2006/relationships/hyperlink" Target="https://m.edsoo.ru/7f41bacc" TargetMode="External"/><Relationship Id="rId31" Type="http://schemas.openxmlformats.org/officeDocument/2006/relationships/hyperlink" Target="https://m.edsoo.ru/7f41bacc" TargetMode="External"/><Relationship Id="rId44" Type="http://schemas.openxmlformats.org/officeDocument/2006/relationships/hyperlink" Target="https://m.edsoo.ru/7f41c7e2" TargetMode="External"/><Relationship Id="rId52" Type="http://schemas.openxmlformats.org/officeDocument/2006/relationships/hyperlink" Target="https://m.edsoo.ru/7f41c7e2" TargetMode="External"/><Relationship Id="rId60" Type="http://schemas.openxmlformats.org/officeDocument/2006/relationships/hyperlink" Target="https://m.edsoo.ru/7f41c7e2" TargetMode="External"/><Relationship Id="rId65" Type="http://schemas.openxmlformats.org/officeDocument/2006/relationships/hyperlink" Target="https://m.edsoo.ru/7f41c7e2" TargetMode="External"/><Relationship Id="rId7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.edsoo.ru/7f41bacc" TargetMode="External"/><Relationship Id="rId14" Type="http://schemas.openxmlformats.org/officeDocument/2006/relationships/hyperlink" Target="https://m.edsoo.ru/7f41bacc" TargetMode="External"/><Relationship Id="rId22" Type="http://schemas.openxmlformats.org/officeDocument/2006/relationships/hyperlink" Target="https://m.edsoo.ru/7f41bacc" TargetMode="External"/><Relationship Id="rId27" Type="http://schemas.openxmlformats.org/officeDocument/2006/relationships/hyperlink" Target="https://m.edsoo.ru/7f41bacc" TargetMode="External"/><Relationship Id="rId30" Type="http://schemas.openxmlformats.org/officeDocument/2006/relationships/hyperlink" Target="https://m.edsoo.ru/7f41bacc" TargetMode="External"/><Relationship Id="rId35" Type="http://schemas.openxmlformats.org/officeDocument/2006/relationships/hyperlink" Target="https://m.edsoo.ru/7f41bacc" TargetMode="External"/><Relationship Id="rId43" Type="http://schemas.openxmlformats.org/officeDocument/2006/relationships/hyperlink" Target="https://m.edsoo.ru/7f41bacc" TargetMode="External"/><Relationship Id="rId48" Type="http://schemas.openxmlformats.org/officeDocument/2006/relationships/hyperlink" Target="https://m.edsoo.ru/7f41c7e2" TargetMode="External"/><Relationship Id="rId56" Type="http://schemas.openxmlformats.org/officeDocument/2006/relationships/hyperlink" Target="https://m.edsoo.ru/7f41c7e2" TargetMode="External"/><Relationship Id="rId64" Type="http://schemas.openxmlformats.org/officeDocument/2006/relationships/hyperlink" Target="https://m.edsoo.ru/7f41c7e2" TargetMode="External"/><Relationship Id="rId69" Type="http://schemas.openxmlformats.org/officeDocument/2006/relationships/hyperlink" Target="https://m.edsoo.ru/7f41c7e2" TargetMode="External"/><Relationship Id="rId8" Type="http://schemas.openxmlformats.org/officeDocument/2006/relationships/hyperlink" Target="https://m.edsoo.ru/7f41bacc" TargetMode="External"/><Relationship Id="rId51" Type="http://schemas.openxmlformats.org/officeDocument/2006/relationships/hyperlink" Target="https://m.edsoo.ru/7f41c7e2" TargetMode="External"/><Relationship Id="rId72" Type="http://schemas.openxmlformats.org/officeDocument/2006/relationships/hyperlink" Target="https://m.edsoo.ru/7f41c7e2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bacc" TargetMode="External"/><Relationship Id="rId17" Type="http://schemas.openxmlformats.org/officeDocument/2006/relationships/hyperlink" Target="https://m.edsoo.ru/7f41bacc" TargetMode="External"/><Relationship Id="rId25" Type="http://schemas.openxmlformats.org/officeDocument/2006/relationships/hyperlink" Target="https://m.edsoo.ru/7f41bacc" TargetMode="External"/><Relationship Id="rId33" Type="http://schemas.openxmlformats.org/officeDocument/2006/relationships/hyperlink" Target="https://m.edsoo.ru/7f41bacc" TargetMode="External"/><Relationship Id="rId38" Type="http://schemas.openxmlformats.org/officeDocument/2006/relationships/hyperlink" Target="https://m.edsoo.ru/7f41bacc" TargetMode="External"/><Relationship Id="rId46" Type="http://schemas.openxmlformats.org/officeDocument/2006/relationships/hyperlink" Target="https://m.edsoo.ru/7f41c7e2" TargetMode="External"/><Relationship Id="rId59" Type="http://schemas.openxmlformats.org/officeDocument/2006/relationships/hyperlink" Target="https://m.edsoo.ru/7f41c7e2" TargetMode="External"/><Relationship Id="rId67" Type="http://schemas.openxmlformats.org/officeDocument/2006/relationships/hyperlink" Target="https://m.edsoo.ru/7f41c7e2" TargetMode="External"/><Relationship Id="rId20" Type="http://schemas.openxmlformats.org/officeDocument/2006/relationships/hyperlink" Target="https://m.edsoo.ru/7f41bacc" TargetMode="External"/><Relationship Id="rId41" Type="http://schemas.openxmlformats.org/officeDocument/2006/relationships/hyperlink" Target="https://m.edsoo.ru/7f41bacc" TargetMode="External"/><Relationship Id="rId54" Type="http://schemas.openxmlformats.org/officeDocument/2006/relationships/hyperlink" Target="https://m.edsoo.ru/7f41c7e2" TargetMode="External"/><Relationship Id="rId62" Type="http://schemas.openxmlformats.org/officeDocument/2006/relationships/hyperlink" Target="https://m.edsoo.ru/7f41c7e2" TargetMode="External"/><Relationship Id="rId70" Type="http://schemas.openxmlformats.org/officeDocument/2006/relationships/hyperlink" Target="https://m.edsoo.ru/7f41c7e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bac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34</Pages>
  <Words>8637</Words>
  <Characters>49234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Игорь</cp:lastModifiedBy>
  <cp:revision>3</cp:revision>
  <dcterms:created xsi:type="dcterms:W3CDTF">2024-10-03T07:49:00Z</dcterms:created>
  <dcterms:modified xsi:type="dcterms:W3CDTF">2024-10-03T19:48:00Z</dcterms:modified>
</cp:coreProperties>
</file>